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jc w:val="right"/>
        <w:rPr>
          <w:rFonts w:cs="Tahoma" w:ascii="Tahoma" w:hAnsi="Tahoma"/>
          <w:sz w:val="20"/>
          <w:szCs w:val="20"/>
        </w:rPr>
      </w:pPr>
      <w:r>
        <w:rPr>
          <w:rFonts w:cs="Tahoma" w:ascii="Tahoma" w:hAnsi="Tahoma"/>
          <w:sz w:val="20"/>
          <w:szCs w:val="20"/>
        </w:rPr>
        <w:t>Augustów, dn. 18 lutego 2019 r.</w:t>
      </w:r>
    </w:p>
    <w:p>
      <w:pPr>
        <w:pStyle w:val="Normal"/>
        <w:spacing w:lineRule="auto" w:line="360"/>
        <w:jc w:val="left"/>
        <w:rPr>
          <w:rFonts w:cs="Tahoma" w:ascii="Tahoma" w:hAnsi="Tahoma"/>
          <w:sz w:val="20"/>
          <w:szCs w:val="20"/>
        </w:rPr>
      </w:pPr>
      <w:r>
        <w:rPr>
          <w:rFonts w:cs="Tahoma" w:ascii="Tahoma" w:hAnsi="Tahoma"/>
          <w:sz w:val="20"/>
          <w:szCs w:val="20"/>
        </w:rPr>
      </w:r>
    </w:p>
    <w:p>
      <w:pPr>
        <w:pStyle w:val="Normal"/>
        <w:spacing w:lineRule="auto" w:line="360"/>
        <w:ind w:left="0" w:right="0" w:hanging="0"/>
        <w:jc w:val="both"/>
        <w:rPr>
          <w:rFonts w:cs="Tahoma" w:ascii="Tahoma" w:hAnsi="Tahoma"/>
          <w:bCs/>
          <w:sz w:val="20"/>
          <w:szCs w:val="20"/>
          <w:u w:val="single"/>
        </w:rPr>
      </w:pPr>
      <w:r>
        <w:rPr>
          <w:rFonts w:cs="Tahoma" w:ascii="Tahoma" w:hAnsi="Tahoma"/>
          <w:bCs/>
          <w:sz w:val="20"/>
          <w:szCs w:val="20"/>
          <w:u w:val="single"/>
        </w:rPr>
        <w:t>Dotyczy: Postępowania na „Dostawa sprzętu medycznego jednorazowego użytku dla Samodzielnego Publicznego Zakładu Opieki Zdrowotnej w Augustowie”</w:t>
      </w:r>
    </w:p>
    <w:p>
      <w:pPr>
        <w:pStyle w:val="Normal"/>
        <w:spacing w:lineRule="auto" w:line="360"/>
        <w:ind w:left="1418" w:right="0" w:hanging="851"/>
        <w:jc w:val="both"/>
        <w:rPr>
          <w:rFonts w:cs="Tahoma" w:ascii="Tahoma" w:hAnsi="Tahoma"/>
          <w:bCs/>
          <w:i/>
          <w:sz w:val="20"/>
          <w:szCs w:val="20"/>
        </w:rPr>
      </w:pPr>
      <w:r>
        <w:rPr>
          <w:rFonts w:cs="Tahoma" w:ascii="Tahoma" w:hAnsi="Tahoma"/>
          <w:bCs/>
          <w:i/>
          <w:sz w:val="20"/>
          <w:szCs w:val="20"/>
        </w:rPr>
        <w:tab/>
      </w:r>
    </w:p>
    <w:p>
      <w:pPr>
        <w:pStyle w:val="BodyText2"/>
        <w:spacing w:lineRule="auto" w:line="360"/>
        <w:ind w:left="0" w:right="0" w:firstLine="567"/>
        <w:rPr>
          <w:rFonts w:cs="Tahoma" w:ascii="Tahoma" w:hAnsi="Tahoma"/>
          <w:b w:val="false"/>
          <w:szCs w:val="24"/>
        </w:rPr>
      </w:pPr>
      <w:r>
        <w:rPr>
          <w:rFonts w:cs="Tahoma" w:ascii="Tahoma" w:hAnsi="Tahoma"/>
          <w:b w:val="false"/>
          <w:szCs w:val="24"/>
        </w:rPr>
        <w:t>Samodzielny Publiczny Zakład Opieki Zdrowotnej w Augustowie odpowiadając na zapytania oferentów wyjaśnia co następuje :</w:t>
      </w:r>
    </w:p>
    <w:p>
      <w:pPr>
        <w:pStyle w:val="Normal"/>
        <w:spacing w:lineRule="auto" w:line="360"/>
        <w:ind w:left="567" w:right="567" w:firstLine="708"/>
        <w:jc w:val="both"/>
        <w:rPr>
          <w:rFonts w:cs="Tahoma" w:ascii="Tahoma" w:hAnsi="Tahoma"/>
          <w:sz w:val="20"/>
          <w:szCs w:val="20"/>
        </w:rPr>
      </w:pPr>
      <w:r>
        <w:rPr>
          <w:rFonts w:cs="Tahoma" w:ascii="Tahoma" w:hAnsi="Tahoma"/>
          <w:sz w:val="20"/>
          <w:szCs w:val="20"/>
        </w:rPr>
      </w:r>
    </w:p>
    <w:p>
      <w:pPr>
        <w:pStyle w:val="Normal"/>
        <w:spacing w:lineRule="auto" w:line="360"/>
        <w:jc w:val="both"/>
        <w:rPr>
          <w:rFonts w:ascii="Tahoma" w:hAnsi="Tahoma"/>
          <w:b/>
          <w:sz w:val="20"/>
          <w:szCs w:val="20"/>
          <w:lang w:val="pl-PL"/>
        </w:rPr>
      </w:pPr>
      <w:r>
        <w:rPr>
          <w:rFonts w:ascii="Tahoma" w:hAnsi="Tahoma"/>
          <w:b/>
          <w:sz w:val="20"/>
          <w:szCs w:val="20"/>
          <w:lang w:val="pl-PL"/>
        </w:rPr>
        <w:t xml:space="preserve">1. Pakiet 3 poz.1 </w:t>
      </w:r>
    </w:p>
    <w:p>
      <w:pPr>
        <w:pStyle w:val="Normal"/>
        <w:spacing w:lineRule="auto" w:line="360"/>
        <w:jc w:val="both"/>
        <w:rPr>
          <w:rFonts w:ascii="Tahoma" w:hAnsi="Tahoma"/>
          <w:sz w:val="20"/>
          <w:szCs w:val="20"/>
          <w:lang w:val="pl-PL"/>
        </w:rPr>
      </w:pPr>
      <w:r>
        <w:rPr>
          <w:rFonts w:ascii="Tahoma" w:hAnsi="Tahoma"/>
          <w:sz w:val="20"/>
          <w:szCs w:val="20"/>
          <w:lang w:val="pl-PL"/>
        </w:rPr>
        <w:t xml:space="preserve">Czy Zamawiający dopuści papier pakowany A’250 arkuszy? Cena podana zostanie zgodnie z formularzem cenowym za 1 arkusz. </w:t>
      </w:r>
    </w:p>
    <w:p>
      <w:pPr>
        <w:pStyle w:val="Normal"/>
        <w:spacing w:lineRule="auto" w:line="360"/>
        <w:jc w:val="both"/>
        <w:rPr>
          <w:rFonts w:ascii="Tahoma" w:hAnsi="Tahoma"/>
          <w:b/>
          <w:sz w:val="20"/>
          <w:szCs w:val="20"/>
          <w:lang w:val="pl-PL"/>
        </w:rPr>
      </w:pPr>
      <w:r>
        <w:rPr>
          <w:rFonts w:ascii="Tahoma" w:hAnsi="Tahoma"/>
          <w:b/>
          <w:sz w:val="20"/>
          <w:szCs w:val="20"/>
          <w:lang w:val="pl-PL"/>
        </w:rPr>
        <w:t>Zamawiający dopuszcza.</w:t>
      </w:r>
    </w:p>
    <w:p>
      <w:pPr>
        <w:pStyle w:val="Normal"/>
        <w:spacing w:lineRule="auto" w:line="360"/>
        <w:jc w:val="both"/>
        <w:rPr>
          <w:rFonts w:ascii="Tahoma" w:hAnsi="Tahoma"/>
          <w:b/>
          <w:sz w:val="20"/>
          <w:szCs w:val="20"/>
          <w:lang w:val="pl-PL"/>
        </w:rPr>
      </w:pPr>
      <w:r>
        <w:rPr>
          <w:rFonts w:ascii="Tahoma" w:hAnsi="Tahoma"/>
          <w:b/>
          <w:sz w:val="20"/>
          <w:szCs w:val="20"/>
          <w:lang w:val="pl-PL"/>
        </w:rPr>
        <w:t>2. Pakiet 4, poz. 1</w:t>
      </w:r>
    </w:p>
    <w:p>
      <w:pPr>
        <w:pStyle w:val="Normal"/>
        <w:spacing w:lineRule="auto" w:line="360"/>
        <w:jc w:val="both"/>
        <w:rPr>
          <w:rFonts w:ascii="Tahoma" w:hAnsi="Tahoma"/>
          <w:sz w:val="20"/>
          <w:szCs w:val="20"/>
          <w:lang w:val="pl-PL"/>
        </w:rPr>
      </w:pPr>
      <w:r>
        <w:rPr>
          <w:rFonts w:ascii="Tahoma" w:hAnsi="Tahoma"/>
          <w:sz w:val="20"/>
          <w:szCs w:val="20"/>
          <w:lang w:val="pl-PL"/>
        </w:rPr>
        <w:t>Czy Zamawiający dopuści serwetę z otworem okrągłym o średnicy 5 cm, pozostałe parametry zgodnie z SIWZ?</w:t>
      </w:r>
    </w:p>
    <w:p>
      <w:pPr>
        <w:pStyle w:val="Normal"/>
        <w:spacing w:lineRule="auto" w:line="360"/>
        <w:jc w:val="both"/>
        <w:rPr>
          <w:rFonts w:ascii="Tahoma" w:hAnsi="Tahoma"/>
          <w:b/>
          <w:sz w:val="20"/>
          <w:szCs w:val="20"/>
          <w:lang w:val="pl-PL"/>
        </w:rPr>
      </w:pPr>
      <w:r>
        <w:rPr>
          <w:rFonts w:ascii="Tahoma" w:hAnsi="Tahoma"/>
          <w:b/>
          <w:sz w:val="20"/>
          <w:szCs w:val="20"/>
          <w:lang w:val="pl-PL"/>
        </w:rPr>
        <w:t>Zamawiający dopuszcza.</w:t>
      </w:r>
    </w:p>
    <w:p>
      <w:pPr>
        <w:pStyle w:val="Wcicietrecitekstu"/>
        <w:spacing w:lineRule="auto" w:line="360"/>
        <w:ind w:left="0" w:right="0" w:hanging="0"/>
        <w:rPr>
          <w:rFonts w:ascii="Tahoma" w:hAnsi="Tahoma"/>
          <w:b/>
          <w:sz w:val="20"/>
          <w:szCs w:val="20"/>
          <w:u w:val="single"/>
        </w:rPr>
      </w:pPr>
      <w:r>
        <w:rPr>
          <w:rFonts w:ascii="Tahoma" w:hAnsi="Tahoma"/>
          <w:b/>
          <w:sz w:val="20"/>
          <w:szCs w:val="20"/>
          <w:u w:val="single"/>
        </w:rPr>
        <w:t>Pytania dotyczące treści umowy:</w:t>
      </w:r>
    </w:p>
    <w:p>
      <w:pPr>
        <w:pStyle w:val="Normal"/>
        <w:spacing w:lineRule="auto" w:line="360"/>
        <w:jc w:val="both"/>
        <w:rPr>
          <w:rFonts w:ascii="Tahoma" w:hAnsi="Tahoma"/>
          <w:sz w:val="20"/>
          <w:szCs w:val="20"/>
          <w:lang w:val="pl-PL"/>
        </w:rPr>
      </w:pPr>
      <w:r>
        <w:rPr>
          <w:rFonts w:ascii="Tahoma" w:hAnsi="Tahoma"/>
          <w:b/>
          <w:sz w:val="20"/>
          <w:szCs w:val="20"/>
          <w:u w:val="single"/>
          <w:lang w:val="pl-PL"/>
        </w:rPr>
        <w:t>Pytanie 3:</w:t>
      </w:r>
      <w:r>
        <w:rPr>
          <w:rFonts w:ascii="Tahoma" w:hAnsi="Tahoma"/>
          <w:sz w:val="20"/>
          <w:szCs w:val="20"/>
          <w:lang w:val="pl-PL"/>
        </w:rPr>
        <w:t xml:space="preserve"> Czy za dni dostawy w rozumieniu wzoru umowy będą uważane dni od poniedziałku do piątku, za wyjątkiem dni ustawowo wolnych od pracy?</w:t>
      </w:r>
    </w:p>
    <w:p>
      <w:pPr>
        <w:pStyle w:val="Normal"/>
        <w:spacing w:lineRule="auto" w:line="360"/>
        <w:jc w:val="both"/>
        <w:rPr>
          <w:rFonts w:ascii="Tahoma" w:hAnsi="Tahoma"/>
          <w:b/>
          <w:bCs/>
          <w:sz w:val="20"/>
          <w:szCs w:val="20"/>
          <w:lang w:val="pl-PL"/>
        </w:rPr>
      </w:pPr>
      <w:r>
        <w:rPr>
          <w:rFonts w:ascii="Tahoma" w:hAnsi="Tahoma"/>
          <w:b/>
          <w:bCs/>
          <w:sz w:val="20"/>
          <w:szCs w:val="20"/>
          <w:lang w:val="pl-PL"/>
        </w:rPr>
        <w:t>Tak.</w:t>
      </w:r>
    </w:p>
    <w:p>
      <w:pPr>
        <w:pStyle w:val="Tretekstu"/>
        <w:spacing w:lineRule="auto" w:line="360"/>
        <w:rPr>
          <w:rFonts w:ascii="Tahoma" w:hAnsi="Tahoma"/>
          <w:sz w:val="20"/>
          <w:szCs w:val="20"/>
          <w:lang w:val="pl-PL"/>
        </w:rPr>
      </w:pPr>
      <w:r>
        <w:rPr>
          <w:rFonts w:ascii="Tahoma" w:hAnsi="Tahoma"/>
          <w:b/>
          <w:sz w:val="20"/>
          <w:szCs w:val="20"/>
          <w:u w:val="single"/>
          <w:lang w:val="pl-PL"/>
        </w:rPr>
        <w:t xml:space="preserve">Pytanie 4: </w:t>
      </w:r>
      <w:r>
        <w:rPr>
          <w:rFonts w:ascii="Tahoma" w:hAnsi="Tahoma"/>
          <w:sz w:val="20"/>
          <w:szCs w:val="20"/>
          <w:lang w:val="pl-PL"/>
        </w:rPr>
        <w:t>Czy w razie braku możliwości lub istotnych trudności w dostarczeniu wyrobów zaoferowanych w ofercie wykonawca będzie mógł dostarczać zamienniki o nie gorszych parametrach i w takiej samej cenie?</w:t>
      </w:r>
    </w:p>
    <w:p>
      <w:pPr>
        <w:pStyle w:val="Tretekstu"/>
        <w:spacing w:lineRule="auto" w:line="360"/>
        <w:rPr>
          <w:rFonts w:ascii="Tahoma" w:hAnsi="Tahoma"/>
          <w:b/>
          <w:bCs/>
          <w:sz w:val="20"/>
          <w:szCs w:val="20"/>
          <w:lang w:val="pl-PL"/>
        </w:rPr>
      </w:pPr>
      <w:r>
        <w:rPr>
          <w:rFonts w:ascii="Tahoma" w:hAnsi="Tahoma"/>
          <w:b/>
          <w:bCs/>
          <w:sz w:val="20"/>
          <w:szCs w:val="20"/>
          <w:lang w:val="pl-PL"/>
        </w:rPr>
        <w:t>Zamawiający wyraża zgodę.</w:t>
      </w:r>
    </w:p>
    <w:p>
      <w:pPr>
        <w:pStyle w:val="Tretekstu"/>
        <w:spacing w:lineRule="auto" w:line="360"/>
        <w:rPr>
          <w:rFonts w:ascii="Tahoma" w:hAnsi="Tahoma"/>
          <w:sz w:val="20"/>
          <w:szCs w:val="20"/>
          <w:lang w:val="pl-PL"/>
        </w:rPr>
      </w:pPr>
      <w:r>
        <w:rPr>
          <w:rFonts w:ascii="Tahoma" w:hAnsi="Tahoma"/>
          <w:b/>
          <w:sz w:val="20"/>
          <w:szCs w:val="20"/>
          <w:u w:val="single"/>
          <w:lang w:val="pl-PL"/>
        </w:rPr>
        <w:t>Pytanie 5:</w:t>
      </w:r>
      <w:r>
        <w:rPr>
          <w:rFonts w:ascii="Tahoma" w:hAnsi="Tahoma"/>
          <w:sz w:val="20"/>
          <w:szCs w:val="20"/>
          <w:lang w:val="pl-PL"/>
        </w:rPr>
        <w:t xml:space="preserve"> Czy Zamawiający zgadza się zapisać możliwość zmiany cen w przypadku przekraczającej 3% zmiany średniego kursu NBP walut EUR lub USD w stosunku do kursu z dnia zawarcia umowy oraz w przypadku gdy suma miesięcznych wskaźników cen i usług konsumpcyjnych opublikowanych przez Prezesa GUS za okres od dnia zawarcia umowy przekroczy 3%?</w:t>
      </w:r>
    </w:p>
    <w:p>
      <w:pPr>
        <w:pStyle w:val="Tretekstu"/>
        <w:spacing w:lineRule="auto" w:line="360"/>
        <w:rPr>
          <w:rFonts w:ascii="Tahoma" w:hAnsi="Tahoma"/>
          <w:b/>
          <w:bCs/>
          <w:sz w:val="20"/>
          <w:szCs w:val="20"/>
          <w:lang w:val="pl-PL"/>
        </w:rPr>
      </w:pPr>
      <w:r>
        <w:rPr>
          <w:rFonts w:ascii="Tahoma" w:hAnsi="Tahoma"/>
          <w:b/>
          <w:bCs/>
          <w:sz w:val="20"/>
          <w:szCs w:val="20"/>
          <w:lang w:val="pl-PL"/>
        </w:rPr>
        <w:t>Zamawiający nie wyraża zgody.</w:t>
      </w:r>
    </w:p>
    <w:p>
      <w:pPr>
        <w:pStyle w:val="Wcicietrecitekstu"/>
        <w:spacing w:lineRule="auto" w:line="360"/>
        <w:ind w:left="0" w:right="0" w:hanging="0"/>
        <w:rPr>
          <w:rFonts w:ascii="Tahoma" w:hAnsi="Tahoma"/>
          <w:sz w:val="20"/>
          <w:szCs w:val="20"/>
        </w:rPr>
      </w:pPr>
      <w:r>
        <w:rPr>
          <w:rFonts w:ascii="Tahoma" w:hAnsi="Tahoma"/>
          <w:b/>
          <w:sz w:val="20"/>
          <w:szCs w:val="20"/>
          <w:u w:val="single"/>
        </w:rPr>
        <w:t xml:space="preserve">Pytanie 6: </w:t>
      </w:r>
      <w:r>
        <w:rPr>
          <w:rFonts w:ascii="Tahoma" w:hAnsi="Tahoma"/>
          <w:sz w:val="20"/>
          <w:szCs w:val="20"/>
        </w:rPr>
        <w:t>Czy Zamawiający zgodzi się zapisać możliwość zmiany cen brutto wynikającej ze zmiany obowiązującej stawki VAT, przy zachowaniu dotychczasowych cen netto?</w:t>
      </w:r>
    </w:p>
    <w:p>
      <w:pPr>
        <w:pStyle w:val="Wcicietrecitekstu"/>
        <w:spacing w:lineRule="auto" w:line="360"/>
        <w:ind w:left="0" w:right="0" w:hanging="0"/>
        <w:rPr>
          <w:rFonts w:ascii="Tahoma" w:hAnsi="Tahoma"/>
          <w:b/>
          <w:bCs/>
          <w:sz w:val="20"/>
          <w:szCs w:val="20"/>
        </w:rPr>
      </w:pPr>
      <w:r>
        <w:rPr>
          <w:rFonts w:ascii="Tahoma" w:hAnsi="Tahoma"/>
          <w:b/>
          <w:bCs/>
          <w:sz w:val="20"/>
          <w:szCs w:val="20"/>
        </w:rPr>
        <w:t>Zamawiający wyraża zgodę.</w:t>
      </w:r>
    </w:p>
    <w:p>
      <w:pPr>
        <w:pStyle w:val="Wcicietrecitekstu"/>
        <w:spacing w:lineRule="auto" w:line="360"/>
        <w:ind w:left="0" w:right="0" w:hanging="0"/>
        <w:rPr>
          <w:rFonts w:ascii="Tahoma" w:hAnsi="Tahoma"/>
          <w:b/>
          <w:sz w:val="20"/>
          <w:szCs w:val="20"/>
          <w:u w:val="single"/>
        </w:rPr>
      </w:pPr>
      <w:r>
        <w:rPr>
          <w:rFonts w:ascii="Tahoma" w:hAnsi="Tahoma"/>
          <w:b/>
          <w:sz w:val="20"/>
          <w:szCs w:val="20"/>
          <w:u w:val="single"/>
        </w:rPr>
        <w:t>SIWZ:</w:t>
      </w:r>
    </w:p>
    <w:p>
      <w:pPr>
        <w:pStyle w:val="Wcicietrecitekstu"/>
        <w:spacing w:lineRule="auto" w:line="360"/>
        <w:ind w:left="0" w:right="0" w:hanging="0"/>
        <w:rPr>
          <w:rFonts w:ascii="Tahoma" w:hAnsi="Tahoma"/>
          <w:b/>
          <w:sz w:val="20"/>
          <w:szCs w:val="20"/>
          <w:u w:val="single"/>
        </w:rPr>
      </w:pPr>
      <w:r>
        <w:rPr>
          <w:rFonts w:ascii="Tahoma" w:hAnsi="Tahoma"/>
          <w:b/>
          <w:sz w:val="20"/>
          <w:szCs w:val="20"/>
          <w:u w:val="single"/>
        </w:rPr>
        <w:t xml:space="preserve">Pytanie 7 </w:t>
      </w:r>
    </w:p>
    <w:p>
      <w:pPr>
        <w:pStyle w:val="Wcicietrecitekstu"/>
        <w:spacing w:lineRule="auto" w:line="360"/>
        <w:ind w:left="0" w:right="0" w:hanging="0"/>
        <w:rPr>
          <w:rFonts w:ascii="Tahoma" w:hAnsi="Tahoma"/>
          <w:sz w:val="20"/>
          <w:szCs w:val="20"/>
        </w:rPr>
      </w:pPr>
      <w:r>
        <w:rPr>
          <w:rFonts w:ascii="Tahoma" w:hAnsi="Tahoma"/>
          <w:sz w:val="20"/>
          <w:szCs w:val="20"/>
        </w:rPr>
        <w:t>Czy Zamawiający wymaga załączenia próbek do oferty czy na wezwanie  Zamawiającego?</w:t>
      </w:r>
    </w:p>
    <w:p>
      <w:pPr>
        <w:pStyle w:val="Wcicietrecitekstu"/>
        <w:spacing w:lineRule="auto" w:line="360"/>
        <w:ind w:left="0" w:right="0" w:hanging="0"/>
        <w:rPr>
          <w:rFonts w:ascii="Tahoma" w:hAnsi="Tahoma"/>
          <w:b/>
          <w:bCs/>
          <w:sz w:val="20"/>
          <w:szCs w:val="20"/>
        </w:rPr>
      </w:pPr>
      <w:r>
        <w:rPr>
          <w:rFonts w:ascii="Tahoma" w:hAnsi="Tahoma"/>
          <w:b/>
          <w:bCs/>
          <w:sz w:val="20"/>
          <w:szCs w:val="20"/>
        </w:rPr>
        <w:t>Zgodnie z SIWZ Zamawiający wezwie do dostarczenia próbek oferentów, których oferty zostaną najwyżej ocenione.</w:t>
      </w:r>
    </w:p>
    <w:p>
      <w:pPr>
        <w:pStyle w:val="Wcicietrecitekstu"/>
        <w:spacing w:lineRule="auto" w:line="360"/>
        <w:ind w:left="0" w:right="0" w:hanging="0"/>
        <w:rPr>
          <w:rFonts w:ascii="Tahoma" w:hAnsi="Tahoma"/>
          <w:b/>
          <w:sz w:val="20"/>
          <w:szCs w:val="20"/>
          <w:u w:val="single"/>
        </w:rPr>
      </w:pPr>
      <w:r>
        <w:rPr>
          <w:rFonts w:ascii="Tahoma" w:hAnsi="Tahoma"/>
          <w:b/>
          <w:sz w:val="20"/>
          <w:szCs w:val="20"/>
          <w:u w:val="single"/>
        </w:rPr>
        <w:t xml:space="preserve">Pytanie 8 </w:t>
      </w:r>
    </w:p>
    <w:p>
      <w:pPr>
        <w:pStyle w:val="Wcicietrecitekstu"/>
        <w:spacing w:lineRule="auto" w:line="360"/>
        <w:ind w:left="0" w:right="0" w:hanging="0"/>
        <w:rPr>
          <w:rFonts w:ascii="Tahoma" w:hAnsi="Tahoma"/>
          <w:sz w:val="20"/>
          <w:szCs w:val="20"/>
        </w:rPr>
      </w:pPr>
      <w:r>
        <w:rPr>
          <w:rFonts w:ascii="Tahoma" w:hAnsi="Tahoma"/>
          <w:sz w:val="20"/>
          <w:szCs w:val="20"/>
        </w:rPr>
        <w:t>Zwracam się z uprzejmą prośbą o przesunięcie terminu składania ofert?</w:t>
      </w:r>
    </w:p>
    <w:p>
      <w:pPr>
        <w:pStyle w:val="Wcicietrecitekstu"/>
        <w:spacing w:lineRule="auto" w:line="360"/>
        <w:ind w:left="0" w:right="0" w:hanging="0"/>
        <w:rPr>
          <w:rFonts w:ascii="Tahoma" w:hAnsi="Tahoma"/>
          <w:b/>
          <w:bCs/>
          <w:sz w:val="20"/>
          <w:szCs w:val="20"/>
        </w:rPr>
      </w:pPr>
      <w:r>
        <w:rPr>
          <w:rFonts w:ascii="Tahoma" w:hAnsi="Tahoma"/>
          <w:b/>
          <w:bCs/>
          <w:sz w:val="20"/>
          <w:szCs w:val="20"/>
        </w:rPr>
        <w:t>Zamawiający przesuwa termin otwarcia ofert na dzień 22 lutego 2019 r. godzina 10:00.</w:t>
      </w:r>
    </w:p>
    <w:p>
      <w:pPr>
        <w:pStyle w:val="Normal"/>
        <w:spacing w:lineRule="auto" w:line="360"/>
        <w:rPr>
          <w:rFonts w:ascii="Tahoma" w:hAnsi="Tahoma"/>
          <w:b/>
          <w:sz w:val="20"/>
          <w:szCs w:val="20"/>
        </w:rPr>
      </w:pPr>
      <w:bookmarkStart w:id="0" w:name="_GoBack"/>
      <w:bookmarkEnd w:id="0"/>
      <w:r>
        <w:rPr>
          <w:rFonts w:ascii="Tahoma" w:hAnsi="Tahoma"/>
          <w:b/>
          <w:sz w:val="20"/>
          <w:szCs w:val="20"/>
        </w:rPr>
        <w:t>Dotyczy Pakietu 3:</w:t>
      </w:r>
    </w:p>
    <w:p>
      <w:pPr>
        <w:pStyle w:val="ListParagraph"/>
        <w:spacing w:lineRule="auto" w:line="360"/>
        <w:ind w:left="0" w:right="0" w:hanging="0"/>
        <w:jc w:val="both"/>
        <w:rPr>
          <w:rFonts w:ascii="Tahoma" w:hAnsi="Tahoma"/>
          <w:sz w:val="20"/>
          <w:szCs w:val="20"/>
        </w:rPr>
      </w:pPr>
      <w:r>
        <w:rPr>
          <w:rFonts w:ascii="Tahoma" w:hAnsi="Tahoma"/>
          <w:color w:val="000000"/>
          <w:sz w:val="20"/>
          <w:szCs w:val="20"/>
        </w:rPr>
        <w:t>9. Czy Zamawiający wyrazi zgodę na wyłączenie rękawów papierowo-foliowych do sterylizacji (Lp. 4-5) oraz utworzenie odrębnego pakietu? Podzielenie pakietu umożliwiłoby większej ilości oferentom złożenie ofert atrakcyjnych pod względem ceny, walorów funkcjonalno-użytkowych oraz jakości</w:t>
      </w:r>
      <w:r>
        <w:rPr>
          <w:rFonts w:ascii="Tahoma" w:hAnsi="Tahoma"/>
          <w:sz w:val="20"/>
          <w:szCs w:val="20"/>
        </w:rPr>
        <w:t>. Umożliwienie złożenia ofert różnym firmom pozwoli Zamawiającemu na dokonanie wyboru oferty zgodnej z SIWZ i najkorzystniejszej cenowo.</w:t>
      </w:r>
    </w:p>
    <w:p>
      <w:pPr>
        <w:pStyle w:val="ListParagraph"/>
        <w:spacing w:lineRule="auto" w:line="360"/>
        <w:ind w:left="0" w:right="0" w:hanging="0"/>
        <w:jc w:val="both"/>
        <w:rPr/>
      </w:pPr>
      <w:r>
        <w:rPr/>
      </w:r>
    </w:p>
    <w:p>
      <w:pPr>
        <w:pStyle w:val="ListParagraph"/>
        <w:spacing w:lineRule="auto" w:line="360"/>
        <w:ind w:left="0" w:right="0" w:hanging="0"/>
        <w:jc w:val="both"/>
        <w:rPr>
          <w:rFonts w:ascii="Tahoma" w:hAnsi="Tahoma"/>
          <w:b/>
          <w:bCs/>
          <w:sz w:val="20"/>
          <w:szCs w:val="20"/>
        </w:rPr>
      </w:pPr>
      <w:r>
        <w:rPr>
          <w:rFonts w:ascii="Tahoma" w:hAnsi="Tahoma"/>
          <w:b/>
          <w:bCs/>
          <w:sz w:val="20"/>
          <w:szCs w:val="20"/>
        </w:rPr>
        <w:t>Zamawiający wyraża zgodę.</w:t>
      </w:r>
    </w:p>
    <w:p>
      <w:pPr>
        <w:pStyle w:val="ListParagraph"/>
        <w:spacing w:lineRule="auto" w:line="360"/>
        <w:ind w:left="0" w:right="0" w:hanging="0"/>
        <w:jc w:val="both"/>
        <w:rPr>
          <w:b/>
          <w:bCs/>
        </w:rPr>
      </w:pPr>
      <w:r>
        <w:rPr>
          <w:b/>
          <w:bCs/>
        </w:rPr>
      </w:r>
    </w:p>
    <w:p>
      <w:pPr>
        <w:pStyle w:val="ListParagraph"/>
        <w:spacing w:lineRule="auto" w:line="360"/>
        <w:ind w:left="0" w:right="0" w:hanging="0"/>
        <w:jc w:val="both"/>
        <w:rPr>
          <w:rFonts w:cs="Arial" w:ascii="Tahoma" w:hAnsi="Tahoma"/>
          <w:sz w:val="20"/>
          <w:szCs w:val="20"/>
        </w:rPr>
      </w:pPr>
      <w:r>
        <w:rPr>
          <w:rFonts w:cs="Arial" w:ascii="Tahoma" w:hAnsi="Tahoma"/>
          <w:sz w:val="20"/>
          <w:szCs w:val="20"/>
        </w:rPr>
        <w:t>10. Czy Zamawiający dopuści rękawy papierowo-foliowe oznakowane znakiem CE na nieusuwalnej etykiecie wewnątrz rolki?</w:t>
      </w:r>
    </w:p>
    <w:p>
      <w:pPr>
        <w:pStyle w:val="ListParagraph"/>
        <w:spacing w:lineRule="auto" w:line="360"/>
        <w:ind w:left="0" w:right="0" w:hanging="0"/>
        <w:jc w:val="both"/>
        <w:rPr/>
      </w:pPr>
      <w:r>
        <w:rPr/>
      </w:r>
    </w:p>
    <w:p>
      <w:pPr>
        <w:pStyle w:val="ListParagraph"/>
        <w:spacing w:lineRule="auto" w:line="360"/>
        <w:ind w:left="0" w:right="0" w:hanging="0"/>
        <w:jc w:val="both"/>
        <w:rPr>
          <w:rFonts w:cs="Arial" w:ascii="Tahoma" w:hAnsi="Tahoma"/>
          <w:b/>
          <w:bCs/>
          <w:sz w:val="20"/>
          <w:szCs w:val="20"/>
        </w:rPr>
      </w:pPr>
      <w:r>
        <w:rPr>
          <w:rFonts w:cs="Arial" w:ascii="Tahoma" w:hAnsi="Tahoma"/>
          <w:b/>
          <w:bCs/>
          <w:sz w:val="20"/>
          <w:szCs w:val="20"/>
        </w:rPr>
        <w:t>Zamawiający dopuszcza.</w:t>
      </w:r>
    </w:p>
    <w:p>
      <w:pPr>
        <w:pStyle w:val="ListParagraph"/>
        <w:spacing w:lineRule="auto" w:line="360"/>
        <w:ind w:left="0" w:right="0" w:hanging="0"/>
        <w:jc w:val="both"/>
        <w:rPr>
          <w:b/>
          <w:bCs/>
        </w:rPr>
      </w:pPr>
      <w:r>
        <w:rPr>
          <w:b/>
          <w:bCs/>
        </w:rPr>
      </w:r>
    </w:p>
    <w:p>
      <w:pPr>
        <w:pStyle w:val="ListParagraph"/>
        <w:spacing w:lineRule="auto" w:line="360"/>
        <w:ind w:left="0" w:right="0" w:hanging="0"/>
        <w:jc w:val="both"/>
        <w:rPr>
          <w:rFonts w:ascii="Tahoma" w:hAnsi="Tahoma"/>
          <w:sz w:val="20"/>
          <w:szCs w:val="20"/>
        </w:rPr>
      </w:pPr>
      <w:r>
        <w:rPr>
          <w:rFonts w:ascii="Tahoma" w:hAnsi="Tahoma"/>
          <w:sz w:val="20"/>
          <w:szCs w:val="20"/>
        </w:rPr>
        <w:t>11. Czy Zamawiający w poz. 5b dopuści do oceny rękaw, spełniający wymagania SIWZ, w rozmiarze 40cmx200m zamiast 50cmx200m?</w:t>
      </w:r>
    </w:p>
    <w:p>
      <w:pPr>
        <w:pStyle w:val="ListParagraph"/>
        <w:spacing w:lineRule="auto" w:line="360"/>
        <w:ind w:left="0" w:right="0" w:hanging="0"/>
        <w:jc w:val="both"/>
        <w:rPr>
          <w:rFonts w:ascii="Tahoma" w:hAnsi="Tahoma"/>
          <w:b/>
          <w:bCs/>
          <w:sz w:val="20"/>
          <w:szCs w:val="20"/>
        </w:rPr>
      </w:pPr>
      <w:r>
        <w:rPr>
          <w:rFonts w:ascii="Tahoma" w:hAnsi="Tahoma"/>
          <w:b/>
          <w:bCs/>
          <w:sz w:val="20"/>
          <w:szCs w:val="20"/>
        </w:rPr>
        <w:t>Zamawiający dopuszcza.</w:t>
      </w:r>
    </w:p>
    <w:p>
      <w:pPr>
        <w:pStyle w:val="ListParagraph"/>
        <w:spacing w:lineRule="auto" w:line="360"/>
        <w:ind w:left="0" w:right="0" w:hanging="0"/>
        <w:jc w:val="both"/>
        <w:rPr>
          <w:b/>
          <w:bCs/>
        </w:rPr>
      </w:pPr>
      <w:r>
        <w:rPr>
          <w:b/>
          <w:bCs/>
        </w:rPr>
      </w:r>
    </w:p>
    <w:p>
      <w:pPr>
        <w:pStyle w:val="ListParagraph"/>
        <w:spacing w:lineRule="auto" w:line="360"/>
        <w:ind w:left="0" w:right="0" w:hanging="0"/>
        <w:jc w:val="both"/>
        <w:rPr>
          <w:rFonts w:ascii="Tahoma" w:hAnsi="Tahoma"/>
          <w:sz w:val="20"/>
          <w:szCs w:val="20"/>
        </w:rPr>
      </w:pPr>
      <w:r>
        <w:rPr>
          <w:rFonts w:ascii="Tahoma" w:hAnsi="Tahoma"/>
          <w:sz w:val="20"/>
          <w:szCs w:val="20"/>
        </w:rPr>
        <w:t>12. Czy Zamawiający w poz. 5a dopuści do oceny rękaw, spełniający wymagania SIWZ, w rozmiarze 30cmx7cmx100m zamiast 30cmx6cmx100m?</w:t>
      </w:r>
    </w:p>
    <w:p>
      <w:pPr>
        <w:pStyle w:val="ListParagraph"/>
        <w:spacing w:lineRule="auto" w:line="360"/>
        <w:ind w:left="0" w:right="0" w:hanging="0"/>
        <w:jc w:val="both"/>
        <w:rPr/>
      </w:pPr>
      <w:r>
        <w:rPr/>
      </w:r>
    </w:p>
    <w:p>
      <w:pPr>
        <w:pStyle w:val="ListParagraph"/>
        <w:spacing w:lineRule="auto" w:line="360"/>
        <w:ind w:left="0" w:right="0" w:hanging="0"/>
        <w:jc w:val="both"/>
        <w:rPr>
          <w:rFonts w:ascii="Tahoma" w:hAnsi="Tahoma"/>
          <w:b/>
          <w:bCs/>
          <w:sz w:val="20"/>
          <w:szCs w:val="20"/>
        </w:rPr>
      </w:pPr>
      <w:r>
        <w:rPr>
          <w:rFonts w:ascii="Tahoma" w:hAnsi="Tahoma"/>
          <w:b/>
          <w:bCs/>
          <w:sz w:val="20"/>
          <w:szCs w:val="20"/>
        </w:rPr>
        <w:t>Zamawiający dopuszcza.</w:t>
      </w:r>
    </w:p>
    <w:p>
      <w:pPr>
        <w:pStyle w:val="ListParagraph"/>
        <w:spacing w:lineRule="auto" w:line="360"/>
        <w:ind w:left="0" w:right="0" w:hanging="0"/>
        <w:jc w:val="both"/>
        <w:rPr>
          <w:b/>
          <w:bCs/>
        </w:rPr>
      </w:pPr>
      <w:r>
        <w:rPr>
          <w:b/>
          <w:bCs/>
        </w:rPr>
      </w:r>
    </w:p>
    <w:p>
      <w:pPr>
        <w:pStyle w:val="ListParagraph"/>
        <w:spacing w:lineRule="auto" w:line="360"/>
        <w:ind w:left="0" w:right="0" w:hanging="0"/>
        <w:jc w:val="both"/>
        <w:rPr>
          <w:rFonts w:cs="Arial" w:ascii="Tahoma" w:hAnsi="Tahoma"/>
          <w:sz w:val="20"/>
          <w:szCs w:val="20"/>
        </w:rPr>
      </w:pPr>
      <w:r>
        <w:rPr>
          <w:rFonts w:cs="Arial" w:ascii="Tahoma" w:hAnsi="Tahoma"/>
          <w:sz w:val="20"/>
          <w:szCs w:val="20"/>
        </w:rPr>
        <w:t>13. Czy Zamawiający oczekuje zgodnie z pkt. 4.6 normy PN EN 868-5, aby na każdym rękawie papierowo-foliowym umieszczona była nazwa wytwórcy i znak handlowy?</w:t>
      </w:r>
    </w:p>
    <w:p>
      <w:pPr>
        <w:pStyle w:val="ListParagraph"/>
        <w:spacing w:lineRule="auto" w:line="360"/>
        <w:ind w:left="0" w:right="0" w:hanging="0"/>
        <w:jc w:val="both"/>
        <w:rPr/>
      </w:pPr>
      <w:r>
        <w:rPr/>
      </w:r>
    </w:p>
    <w:p>
      <w:pPr>
        <w:pStyle w:val="ListParagraph"/>
        <w:spacing w:lineRule="auto" w:line="360"/>
        <w:ind w:left="0" w:right="0" w:hanging="0"/>
        <w:jc w:val="both"/>
        <w:rPr>
          <w:rFonts w:cs="Arial" w:ascii="Tahoma" w:hAnsi="Tahoma"/>
          <w:b/>
          <w:bCs/>
          <w:sz w:val="20"/>
          <w:szCs w:val="20"/>
        </w:rPr>
      </w:pPr>
      <w:r>
        <w:rPr>
          <w:rFonts w:cs="Arial" w:ascii="Tahoma" w:hAnsi="Tahoma"/>
          <w:b/>
          <w:bCs/>
          <w:sz w:val="20"/>
          <w:szCs w:val="20"/>
        </w:rPr>
        <w:t>Zamawiający dopuszcza.</w:t>
      </w:r>
    </w:p>
    <w:p>
      <w:pPr>
        <w:pStyle w:val="ListParagraph"/>
        <w:spacing w:lineRule="auto" w:line="360"/>
        <w:ind w:left="0" w:right="0" w:hanging="0"/>
        <w:jc w:val="both"/>
        <w:rPr>
          <w:b/>
          <w:bCs/>
        </w:rPr>
      </w:pPr>
      <w:r>
        <w:rPr>
          <w:b/>
          <w:bCs/>
        </w:rPr>
      </w:r>
    </w:p>
    <w:p>
      <w:pPr>
        <w:pStyle w:val="ListParagraph"/>
        <w:spacing w:lineRule="auto" w:line="360"/>
        <w:ind w:left="0" w:right="0" w:hanging="0"/>
        <w:jc w:val="both"/>
        <w:rPr>
          <w:rFonts w:cs="Arial" w:ascii="Tahoma" w:hAnsi="Tahoma"/>
          <w:sz w:val="20"/>
          <w:szCs w:val="20"/>
        </w:rPr>
      </w:pPr>
      <w:r>
        <w:rPr>
          <w:rFonts w:cs="Arial" w:ascii="Tahoma" w:hAnsi="Tahoma"/>
          <w:sz w:val="20"/>
          <w:szCs w:val="20"/>
        </w:rPr>
        <w:t>14. Czy Zamawiający oczekuje, aby na każdym rękawie papierowo-foliowym umieszczone było odniesienie do obowiązujących norm EN 868-3i5 oraz ISO 11607-1i2?</w:t>
      </w:r>
    </w:p>
    <w:p>
      <w:pPr>
        <w:pStyle w:val="ListParagraph"/>
        <w:spacing w:lineRule="auto" w:line="360"/>
        <w:ind w:left="0" w:right="0" w:hanging="0"/>
        <w:jc w:val="both"/>
        <w:rPr/>
      </w:pPr>
      <w:r>
        <w:rPr/>
      </w:r>
    </w:p>
    <w:p>
      <w:pPr>
        <w:pStyle w:val="ListParagraph"/>
        <w:spacing w:lineRule="auto" w:line="360"/>
        <w:ind w:left="0" w:right="0" w:hanging="0"/>
        <w:jc w:val="both"/>
        <w:rPr>
          <w:rFonts w:cs="Arial" w:ascii="Tahoma" w:hAnsi="Tahoma"/>
          <w:b/>
          <w:bCs/>
          <w:sz w:val="20"/>
          <w:szCs w:val="20"/>
        </w:rPr>
      </w:pPr>
      <w:r>
        <w:rPr>
          <w:rFonts w:cs="Arial" w:ascii="Tahoma" w:hAnsi="Tahoma"/>
          <w:b/>
          <w:bCs/>
          <w:sz w:val="20"/>
          <w:szCs w:val="20"/>
        </w:rPr>
        <w:t>Tak.</w:t>
      </w:r>
    </w:p>
    <w:p>
      <w:pPr>
        <w:pStyle w:val="ListParagraph"/>
        <w:spacing w:lineRule="auto" w:line="360"/>
        <w:ind w:left="0" w:right="0" w:hanging="0"/>
        <w:jc w:val="both"/>
        <w:rPr>
          <w:b/>
          <w:bCs/>
        </w:rPr>
      </w:pPr>
      <w:r>
        <w:rPr>
          <w:b/>
          <w:bCs/>
        </w:rPr>
      </w:r>
    </w:p>
    <w:p>
      <w:pPr>
        <w:pStyle w:val="ListParagraph"/>
        <w:spacing w:lineRule="auto" w:line="360"/>
        <w:ind w:left="0" w:right="0" w:hanging="0"/>
        <w:jc w:val="both"/>
        <w:rPr>
          <w:rFonts w:cs="Arial" w:ascii="Tahoma" w:hAnsi="Tahoma"/>
          <w:sz w:val="20"/>
          <w:szCs w:val="20"/>
        </w:rPr>
      </w:pPr>
      <w:r>
        <w:rPr>
          <w:rFonts w:cs="Arial" w:ascii="Tahoma" w:hAnsi="Tahoma"/>
          <w:sz w:val="20"/>
          <w:szCs w:val="20"/>
        </w:rPr>
        <w:t>15. Czy Zamawiający oczekuje, aby temperatura zgrzewania rękawów miała szeroki zakres i wynosiła 150-220⁰ C?</w:t>
      </w:r>
    </w:p>
    <w:p>
      <w:pPr>
        <w:pStyle w:val="ListParagraph"/>
        <w:spacing w:lineRule="auto" w:line="360"/>
        <w:ind w:left="0" w:right="0" w:hanging="0"/>
        <w:jc w:val="both"/>
        <w:rPr/>
      </w:pPr>
      <w:r>
        <w:rPr/>
      </w:r>
    </w:p>
    <w:p>
      <w:pPr>
        <w:pStyle w:val="ListParagraph"/>
        <w:spacing w:lineRule="auto" w:line="360"/>
        <w:ind w:left="0" w:right="0" w:hanging="0"/>
        <w:jc w:val="both"/>
        <w:rPr>
          <w:rFonts w:cs="Arial" w:ascii="Tahoma" w:hAnsi="Tahoma"/>
          <w:b/>
          <w:bCs/>
          <w:sz w:val="20"/>
          <w:szCs w:val="20"/>
        </w:rPr>
      </w:pPr>
      <w:r>
        <w:rPr>
          <w:rFonts w:cs="Arial" w:ascii="Tahoma" w:hAnsi="Tahoma"/>
          <w:b/>
          <w:bCs/>
          <w:sz w:val="20"/>
          <w:szCs w:val="20"/>
        </w:rPr>
        <w:t>Tak.</w:t>
      </w:r>
    </w:p>
    <w:p>
      <w:pPr>
        <w:pStyle w:val="ListParagraph"/>
        <w:spacing w:lineRule="auto" w:line="360"/>
        <w:ind w:left="0" w:right="0" w:hanging="0"/>
        <w:jc w:val="both"/>
        <w:rPr>
          <w:b/>
          <w:bCs/>
        </w:rPr>
      </w:pPr>
      <w:r>
        <w:rPr>
          <w:b/>
          <w:bCs/>
        </w:rPr>
      </w:r>
    </w:p>
    <w:p>
      <w:pPr>
        <w:pStyle w:val="ListParagraph"/>
        <w:spacing w:lineRule="auto" w:line="360"/>
        <w:ind w:left="0" w:right="0" w:hanging="0"/>
        <w:jc w:val="both"/>
        <w:rPr>
          <w:rFonts w:cs="Arial" w:ascii="Tahoma" w:hAnsi="Tahoma"/>
          <w:sz w:val="20"/>
          <w:szCs w:val="20"/>
        </w:rPr>
      </w:pPr>
      <w:r>
        <w:rPr>
          <w:rFonts w:cs="Arial" w:ascii="Tahoma" w:hAnsi="Tahoma"/>
          <w:sz w:val="20"/>
          <w:szCs w:val="20"/>
        </w:rPr>
        <w:t>16. Czy Zamawiający oczekuje rękawów papierowo-foliowych o gramaturze papieru 70g/m², która korzystnie wpływa na wytrzymałość mechaniczną papieru?</w:t>
      </w:r>
    </w:p>
    <w:p>
      <w:pPr>
        <w:pStyle w:val="ListParagraph"/>
        <w:spacing w:lineRule="auto" w:line="360"/>
        <w:ind w:left="0" w:right="0" w:hanging="0"/>
        <w:jc w:val="both"/>
        <w:rPr/>
      </w:pPr>
      <w:r>
        <w:rPr/>
      </w:r>
    </w:p>
    <w:p>
      <w:pPr>
        <w:pStyle w:val="ListParagraph"/>
        <w:spacing w:lineRule="auto" w:line="360"/>
        <w:ind w:left="0" w:right="0" w:hanging="0"/>
        <w:jc w:val="both"/>
        <w:rPr>
          <w:rFonts w:cs="Arial" w:ascii="Tahoma" w:hAnsi="Tahoma"/>
          <w:b/>
          <w:bCs/>
          <w:sz w:val="20"/>
          <w:szCs w:val="20"/>
        </w:rPr>
      </w:pPr>
      <w:r>
        <w:rPr>
          <w:rFonts w:cs="Arial" w:ascii="Tahoma" w:hAnsi="Tahoma"/>
          <w:b/>
          <w:bCs/>
          <w:sz w:val="20"/>
          <w:szCs w:val="20"/>
        </w:rPr>
        <w:t>Tak.</w:t>
      </w:r>
    </w:p>
    <w:p>
      <w:pPr>
        <w:pStyle w:val="ListParagraph"/>
        <w:spacing w:lineRule="auto" w:line="360"/>
        <w:ind w:left="0" w:right="0" w:hanging="0"/>
        <w:jc w:val="both"/>
        <w:rPr>
          <w:b/>
          <w:bCs/>
        </w:rPr>
      </w:pPr>
      <w:r>
        <w:rPr>
          <w:b/>
          <w:bCs/>
        </w:rPr>
      </w:r>
    </w:p>
    <w:p>
      <w:pPr>
        <w:pStyle w:val="ListParagraph"/>
        <w:spacing w:lineRule="auto" w:line="360"/>
        <w:ind w:left="0" w:right="0" w:hanging="0"/>
        <w:jc w:val="both"/>
        <w:rPr>
          <w:rFonts w:cs="Arial" w:ascii="Tahoma" w:hAnsi="Tahoma"/>
          <w:sz w:val="20"/>
          <w:szCs w:val="20"/>
        </w:rPr>
      </w:pPr>
      <w:r>
        <w:rPr>
          <w:rFonts w:cs="Arial" w:ascii="Tahoma" w:hAnsi="Tahoma"/>
          <w:sz w:val="20"/>
          <w:szCs w:val="20"/>
        </w:rPr>
        <w:t>17. Czy Zamawiający oczekuje rękawów papierowo-foliowych z napisami i wskaźnikami umieszczonymi tylko i wyłącznie na papierze od strony folii, poza przestrzenią pakowania?</w:t>
      </w:r>
    </w:p>
    <w:p>
      <w:pPr>
        <w:pStyle w:val="ListParagraph"/>
        <w:spacing w:lineRule="auto" w:line="360"/>
        <w:ind w:left="0" w:right="0" w:hanging="0"/>
        <w:jc w:val="both"/>
        <w:rPr/>
      </w:pPr>
      <w:r>
        <w:rPr/>
      </w:r>
    </w:p>
    <w:p>
      <w:pPr>
        <w:pStyle w:val="ListParagraph"/>
        <w:spacing w:lineRule="auto" w:line="360"/>
        <w:ind w:left="0" w:right="0" w:hanging="0"/>
        <w:jc w:val="both"/>
        <w:rPr>
          <w:rFonts w:cs="Arial" w:ascii="Tahoma" w:hAnsi="Tahoma"/>
          <w:b/>
          <w:bCs/>
          <w:sz w:val="20"/>
          <w:szCs w:val="20"/>
        </w:rPr>
      </w:pPr>
      <w:r>
        <w:rPr>
          <w:rFonts w:cs="Arial" w:ascii="Tahoma" w:hAnsi="Tahoma"/>
          <w:b/>
          <w:bCs/>
          <w:sz w:val="20"/>
          <w:szCs w:val="20"/>
        </w:rPr>
        <w:t>Tak.</w:t>
      </w:r>
    </w:p>
    <w:p>
      <w:pPr>
        <w:pStyle w:val="ListParagraph"/>
        <w:spacing w:lineRule="auto" w:line="360"/>
        <w:ind w:left="0" w:right="0" w:hanging="0"/>
        <w:jc w:val="both"/>
        <w:rPr>
          <w:rFonts w:cs="Arial" w:ascii="Tahoma" w:hAnsi="Tahoma"/>
          <w:sz w:val="20"/>
          <w:szCs w:val="20"/>
        </w:rPr>
      </w:pPr>
      <w:r>
        <w:rPr>
          <w:rFonts w:cs="Arial" w:ascii="Tahoma" w:hAnsi="Tahoma"/>
          <w:sz w:val="20"/>
          <w:szCs w:val="20"/>
        </w:rPr>
        <w:tab/>
      </w:r>
    </w:p>
    <w:p>
      <w:pPr>
        <w:pStyle w:val="ListParagraph"/>
        <w:spacing w:lineRule="auto" w:line="360"/>
        <w:ind w:left="0" w:right="0" w:hanging="0"/>
        <w:jc w:val="both"/>
        <w:rPr>
          <w:rFonts w:cs="Arial" w:ascii="Tahoma" w:hAnsi="Tahoma"/>
          <w:b w:val="false"/>
          <w:bCs w:val="false"/>
          <w:sz w:val="20"/>
          <w:szCs w:val="20"/>
        </w:rPr>
      </w:pPr>
      <w:r>
        <w:rPr>
          <w:rFonts w:cs="Arial" w:ascii="Tahoma" w:hAnsi="Tahoma"/>
          <w:sz w:val="20"/>
          <w:szCs w:val="20"/>
        </w:rPr>
        <w:t xml:space="preserve">18. </w:t>
      </w:r>
      <w:r>
        <w:rPr>
          <w:rFonts w:cs="Arial" w:ascii="Tahoma" w:hAnsi="Tahoma"/>
          <w:b w:val="false"/>
          <w:bCs w:val="false"/>
          <w:sz w:val="20"/>
          <w:szCs w:val="20"/>
        </w:rPr>
        <w:t>Czy Zamawiający oczekuje, aby rękawy papierowo-foliowe posiadały potwierdzenie o zgodności z normami PN EN 868 – 3 i 5 oraz EN ISO 11607 – 1, 2 wydane przez Niezależną Jednostkę Notyfikującą? Opinia niezależnej jednostki gwarantuje, że oferowany produkt spełnia powyższe normy.</w:t>
      </w:r>
    </w:p>
    <w:p>
      <w:pPr>
        <w:pStyle w:val="ListParagraph"/>
        <w:spacing w:lineRule="auto" w:line="360"/>
        <w:ind w:left="0" w:right="0" w:hanging="0"/>
        <w:jc w:val="both"/>
        <w:rPr/>
      </w:pPr>
      <w:r>
        <w:rPr/>
      </w:r>
    </w:p>
    <w:p>
      <w:pPr>
        <w:pStyle w:val="ListParagraph"/>
        <w:spacing w:lineRule="auto" w:line="360"/>
        <w:ind w:left="0" w:right="0" w:hanging="0"/>
        <w:jc w:val="both"/>
        <w:rPr>
          <w:rFonts w:cs="Arial" w:ascii="Tahoma" w:hAnsi="Tahoma"/>
          <w:b/>
          <w:bCs/>
          <w:sz w:val="20"/>
          <w:szCs w:val="20"/>
        </w:rPr>
      </w:pPr>
      <w:r>
        <w:rPr>
          <w:rFonts w:cs="Arial" w:ascii="Tahoma" w:hAnsi="Tahoma"/>
          <w:b/>
          <w:bCs/>
          <w:sz w:val="20"/>
          <w:szCs w:val="20"/>
        </w:rPr>
        <w:t>Tak.</w:t>
      </w:r>
    </w:p>
    <w:p>
      <w:pPr>
        <w:pStyle w:val="ListParagraph"/>
        <w:spacing w:lineRule="auto" w:line="360"/>
        <w:ind w:left="0" w:right="0" w:hanging="0"/>
        <w:jc w:val="both"/>
        <w:rPr>
          <w:b/>
          <w:bCs/>
        </w:rPr>
      </w:pPr>
      <w:r>
        <w:rPr>
          <w:b/>
          <w:bCs/>
        </w:rPr>
      </w:r>
    </w:p>
    <w:p>
      <w:pPr>
        <w:pStyle w:val="ListParagraph"/>
        <w:spacing w:lineRule="auto" w:line="360"/>
        <w:jc w:val="both"/>
        <w:rPr>
          <w:rFonts w:eastAsia="Times New Roman" w:cs="Tahoma" w:ascii="Tahoma" w:hAnsi="Tahoma"/>
          <w:b/>
          <w:bCs/>
          <w:sz w:val="20"/>
          <w:szCs w:val="20"/>
          <w:lang w:eastAsia="pl-PL"/>
        </w:rPr>
      </w:pPr>
      <w:r>
        <w:rPr>
          <w:rFonts w:cs="Arial" w:ascii="Tahoma" w:hAnsi="Tahoma"/>
          <w:b w:val="false"/>
          <w:bCs w:val="false"/>
          <w:sz w:val="20"/>
          <w:szCs w:val="20"/>
        </w:rPr>
        <w:tab/>
      </w:r>
      <w:r>
        <w:rPr>
          <w:rFonts w:eastAsia="Times New Roman" w:cs="Tahoma" w:ascii="Tahoma" w:hAnsi="Tahoma"/>
          <w:b/>
          <w:bCs/>
          <w:sz w:val="20"/>
          <w:szCs w:val="20"/>
          <w:lang w:eastAsia="pl-PL"/>
        </w:rPr>
        <w:t>Pakiet 1, poz. 46, 47</w:t>
      </w:r>
    </w:p>
    <w:p>
      <w:pPr>
        <w:pStyle w:val="Normal"/>
        <w:spacing w:lineRule="auto" w:line="360" w:before="0" w:after="0"/>
        <w:jc w:val="both"/>
        <w:rPr>
          <w:rFonts w:eastAsia="Times New Roman" w:cs="Tahoma" w:ascii="Tahoma" w:hAnsi="Tahoma"/>
          <w:sz w:val="20"/>
          <w:szCs w:val="20"/>
          <w:lang w:eastAsia="pl-PL"/>
        </w:rPr>
      </w:pPr>
      <w:r>
        <w:rPr>
          <w:rFonts w:eastAsia="Times New Roman" w:cs="Tahoma" w:ascii="Tahoma" w:hAnsi="Tahoma"/>
          <w:sz w:val="20"/>
          <w:szCs w:val="20"/>
          <w:lang w:eastAsia="pl-PL"/>
        </w:rPr>
        <w:t>19. Czy Zamawiający wydzieli pozycję z pakietu? Podział pakietu zwiększy konkurencyjność postępowania, umożliwi również złożenie ofert większej liczbie wykonawców a Państwu pozyskanie rzeczywiście korzystnych ofert jakościowych i cenowych.</w:t>
      </w:r>
    </w:p>
    <w:p>
      <w:pPr>
        <w:pStyle w:val="Normal"/>
        <w:spacing w:lineRule="auto" w:line="360" w:before="0" w:after="0"/>
        <w:jc w:val="both"/>
        <w:rPr/>
      </w:pPr>
      <w:r>
        <w:rPr/>
      </w:r>
    </w:p>
    <w:p>
      <w:pPr>
        <w:pStyle w:val="Normal"/>
        <w:spacing w:lineRule="auto" w:line="360" w:before="0" w:after="0"/>
        <w:jc w:val="both"/>
        <w:rPr>
          <w:rFonts w:eastAsia="Times New Roman" w:cs="Tahoma" w:ascii="Tahoma" w:hAnsi="Tahoma"/>
          <w:b/>
          <w:bCs/>
          <w:sz w:val="20"/>
          <w:szCs w:val="20"/>
          <w:lang w:eastAsia="pl-PL"/>
        </w:rPr>
      </w:pPr>
      <w:r>
        <w:rPr>
          <w:rFonts w:eastAsia="Times New Roman" w:cs="Tahoma" w:ascii="Tahoma" w:hAnsi="Tahoma"/>
          <w:b/>
          <w:bCs/>
          <w:sz w:val="20"/>
          <w:szCs w:val="20"/>
          <w:lang w:eastAsia="pl-PL"/>
        </w:rPr>
        <w:t>Zamawiający wyraża zgodę.</w:t>
      </w:r>
    </w:p>
    <w:p>
      <w:pPr>
        <w:pStyle w:val="Normal"/>
        <w:spacing w:lineRule="auto" w:line="360" w:before="0" w:after="0"/>
        <w:jc w:val="both"/>
        <w:rPr>
          <w:rFonts w:eastAsia="Times New Roman" w:cs="Tahoma" w:ascii="Tahoma" w:hAnsi="Tahoma"/>
          <w:sz w:val="20"/>
          <w:szCs w:val="20"/>
          <w:lang w:eastAsia="pl-PL"/>
        </w:rPr>
      </w:pPr>
      <w:r>
        <w:rPr>
          <w:rFonts w:eastAsia="Times New Roman" w:cs="Tahoma" w:ascii="Tahoma" w:hAnsi="Tahoma"/>
          <w:sz w:val="20"/>
          <w:szCs w:val="20"/>
          <w:lang w:eastAsia="pl-PL"/>
        </w:rPr>
      </w:r>
    </w:p>
    <w:p>
      <w:pPr>
        <w:pStyle w:val="Normal"/>
        <w:spacing w:lineRule="auto" w:line="360" w:before="0" w:after="0"/>
        <w:jc w:val="both"/>
        <w:rPr>
          <w:rFonts w:eastAsia="Times New Roman" w:cs="Tahoma" w:ascii="Tahoma" w:hAnsi="Tahoma"/>
          <w:b/>
          <w:bCs/>
          <w:sz w:val="20"/>
          <w:szCs w:val="20"/>
          <w:lang w:eastAsia="pl-PL"/>
        </w:rPr>
      </w:pPr>
      <w:r>
        <w:rPr>
          <w:rFonts w:eastAsia="Times New Roman" w:cs="Tahoma" w:ascii="Tahoma" w:hAnsi="Tahoma"/>
          <w:b/>
          <w:bCs/>
          <w:sz w:val="20"/>
          <w:szCs w:val="20"/>
          <w:lang w:eastAsia="pl-PL"/>
        </w:rPr>
        <w:t>Pakiet 1, poz. 46</w:t>
      </w:r>
    </w:p>
    <w:p>
      <w:pPr>
        <w:pStyle w:val="Normal"/>
        <w:spacing w:lineRule="auto" w:line="360" w:before="0" w:after="0"/>
        <w:jc w:val="both"/>
        <w:rPr>
          <w:rFonts w:eastAsia="Times New Roman" w:cs="Tahoma" w:ascii="Tahoma" w:hAnsi="Tahoma"/>
          <w:sz w:val="20"/>
          <w:szCs w:val="20"/>
          <w:lang w:eastAsia="pl-PL"/>
        </w:rPr>
      </w:pPr>
      <w:r>
        <w:rPr>
          <w:rFonts w:eastAsia="Times New Roman" w:cs="Tahoma" w:ascii="Tahoma" w:hAnsi="Tahoma"/>
          <w:sz w:val="20"/>
          <w:szCs w:val="20"/>
          <w:lang w:eastAsia="pl-PL"/>
        </w:rPr>
        <w:t xml:space="preserve">20. Proszę o dopuszczenie przyrządu: do przetaczania płynów infuzyjnych, komora kroplowa wykonana z PP wolna od PVC o długości min. </w:t>
      </w:r>
      <w:r>
        <w:rPr>
          <w:rFonts w:eastAsia="Times New Roman" w:cs="Tahoma" w:ascii="Tahoma" w:hAnsi="Tahoma"/>
          <w:b/>
          <w:sz w:val="20"/>
          <w:szCs w:val="20"/>
          <w:lang w:eastAsia="pl-PL"/>
        </w:rPr>
        <w:t>55</w:t>
      </w:r>
      <w:r>
        <w:rPr>
          <w:rFonts w:eastAsia="Times New Roman" w:cs="Tahoma" w:ascii="Tahoma" w:hAnsi="Tahoma"/>
          <w:sz w:val="20"/>
          <w:szCs w:val="20"/>
          <w:lang w:eastAsia="pl-PL"/>
        </w:rPr>
        <w:t xml:space="preserve">mm (w części przezroczystej), całość wolna od ftalanów (informacja na opakowaniu jednostkowym), igła biorcza ścięta </w:t>
      </w:r>
      <w:r>
        <w:rPr>
          <w:rFonts w:eastAsia="Times New Roman" w:cs="Tahoma" w:ascii="Tahoma" w:hAnsi="Tahoma"/>
          <w:b/>
          <w:sz w:val="20"/>
          <w:szCs w:val="20"/>
          <w:lang w:eastAsia="pl-PL"/>
        </w:rPr>
        <w:t>standardowo, stożkowo</w:t>
      </w:r>
      <w:r>
        <w:rPr>
          <w:rFonts w:eastAsia="Times New Roman" w:cs="Tahoma" w:ascii="Tahoma" w:hAnsi="Tahoma"/>
          <w:sz w:val="20"/>
          <w:szCs w:val="20"/>
          <w:lang w:eastAsia="pl-PL"/>
        </w:rPr>
        <w:t xml:space="preserve"> wykonana z ABS </w:t>
      </w:r>
      <w:r>
        <w:rPr>
          <w:rFonts w:eastAsia="Times New Roman" w:cs="Tahoma" w:ascii="Tahoma" w:hAnsi="Tahoma"/>
          <w:b/>
          <w:sz w:val="20"/>
          <w:szCs w:val="20"/>
          <w:lang w:eastAsia="pl-PL"/>
        </w:rPr>
        <w:t>nie</w:t>
      </w:r>
      <w:r>
        <w:rPr>
          <w:rFonts w:eastAsia="Times New Roman" w:cs="Tahoma" w:ascii="Tahoma" w:hAnsi="Tahoma"/>
          <w:sz w:val="20"/>
          <w:szCs w:val="20"/>
          <w:lang w:eastAsia="pl-PL"/>
        </w:rPr>
        <w:t>wzmocnionego włóknem szklanym, zacisk rolkowy wyposażony w uchwyt na dren oraz możliwość zabezpieczenia igły biorczej po użyciu, filtr płynu o średnicy oczek 15 µm, nazwa producenta na zaciskaczu, opakowanie kolorystyczne folia-papier, sterylny.</w:t>
      </w:r>
    </w:p>
    <w:p>
      <w:pPr>
        <w:pStyle w:val="Normal"/>
        <w:spacing w:lineRule="auto" w:line="360" w:before="0" w:after="0"/>
        <w:jc w:val="both"/>
        <w:rPr/>
      </w:pPr>
      <w:r>
        <w:rPr/>
      </w:r>
    </w:p>
    <w:p>
      <w:pPr>
        <w:pStyle w:val="Normal"/>
        <w:spacing w:lineRule="auto" w:line="360" w:before="0" w:after="0"/>
        <w:jc w:val="both"/>
        <w:rPr>
          <w:rFonts w:eastAsia="Times New Roman" w:cs="Tahoma" w:ascii="Tahoma" w:hAnsi="Tahoma"/>
          <w:b/>
          <w:bCs/>
          <w:sz w:val="20"/>
          <w:szCs w:val="20"/>
          <w:lang w:eastAsia="pl-PL"/>
        </w:rPr>
      </w:pPr>
      <w:r>
        <w:rPr>
          <w:rFonts w:eastAsia="Times New Roman" w:cs="Tahoma" w:ascii="Tahoma" w:hAnsi="Tahoma"/>
          <w:b/>
          <w:bCs/>
          <w:sz w:val="20"/>
          <w:szCs w:val="20"/>
          <w:lang w:eastAsia="pl-PL"/>
        </w:rPr>
        <w:t>Zamawiający nie wyraża zgody.</w:t>
      </w:r>
    </w:p>
    <w:p>
      <w:pPr>
        <w:pStyle w:val="Normal"/>
        <w:spacing w:lineRule="auto" w:line="360" w:before="0" w:after="0"/>
        <w:jc w:val="both"/>
        <w:rPr>
          <w:rFonts w:eastAsia="Times New Roman" w:cs="Tahoma" w:ascii="Tahoma" w:hAnsi="Tahoma"/>
          <w:sz w:val="20"/>
          <w:szCs w:val="20"/>
          <w:lang w:eastAsia="pl-PL"/>
        </w:rPr>
      </w:pPr>
      <w:r>
        <w:rPr>
          <w:rFonts w:eastAsia="Times New Roman" w:cs="Tahoma" w:ascii="Tahoma" w:hAnsi="Tahoma"/>
          <w:sz w:val="20"/>
          <w:szCs w:val="20"/>
          <w:lang w:eastAsia="pl-PL"/>
        </w:rPr>
      </w:r>
    </w:p>
    <w:p>
      <w:pPr>
        <w:pStyle w:val="Normal"/>
        <w:spacing w:lineRule="auto" w:line="360" w:before="0" w:after="0"/>
        <w:jc w:val="both"/>
        <w:rPr>
          <w:rFonts w:eastAsia="Times New Roman" w:cs="Tahoma" w:ascii="Tahoma" w:hAnsi="Tahoma"/>
          <w:b/>
          <w:bCs/>
          <w:sz w:val="20"/>
          <w:szCs w:val="20"/>
          <w:lang w:eastAsia="pl-PL"/>
        </w:rPr>
      </w:pPr>
      <w:r>
        <w:rPr>
          <w:rFonts w:eastAsia="Times New Roman" w:cs="Tahoma" w:ascii="Tahoma" w:hAnsi="Tahoma"/>
          <w:b/>
          <w:bCs/>
          <w:sz w:val="20"/>
          <w:szCs w:val="20"/>
          <w:lang w:eastAsia="pl-PL"/>
        </w:rPr>
        <w:t>Pakiet 1, poz. 46</w:t>
      </w:r>
    </w:p>
    <w:p>
      <w:pPr>
        <w:pStyle w:val="ListParagraph"/>
        <w:spacing w:lineRule="auto" w:line="360"/>
        <w:jc w:val="both"/>
        <w:rPr>
          <w:rFonts w:eastAsia="Times New Roman" w:cs="Tahoma" w:ascii="Tahoma" w:hAnsi="Tahoma"/>
          <w:b w:val="false"/>
          <w:bCs w:val="false"/>
          <w:sz w:val="20"/>
          <w:szCs w:val="20"/>
          <w:lang w:eastAsia="pl-PL"/>
        </w:rPr>
      </w:pPr>
      <w:r>
        <w:rPr>
          <w:rFonts w:eastAsia="Times New Roman" w:cs="Tahoma" w:ascii="Tahoma" w:hAnsi="Tahoma"/>
          <w:b w:val="false"/>
          <w:bCs w:val="false"/>
          <w:sz w:val="20"/>
          <w:szCs w:val="20"/>
          <w:lang w:eastAsia="pl-PL"/>
        </w:rPr>
        <w:t>21. Proszę o dopuszczenie przyrządu w opakowaniu foliowym, kolorystycznie oznaczonym, z wyraźnym wskaźnikiem otwarcia. Pozostałe parametry zgodne z SIWZ.</w:t>
      </w:r>
    </w:p>
    <w:p>
      <w:pPr>
        <w:pStyle w:val="ListParagraph"/>
        <w:spacing w:lineRule="auto" w:line="360"/>
        <w:jc w:val="both"/>
        <w:rPr/>
      </w:pPr>
      <w:r>
        <w:rPr/>
      </w:r>
    </w:p>
    <w:p>
      <w:pPr>
        <w:pStyle w:val="ListParagraph"/>
        <w:spacing w:lineRule="auto" w:line="360"/>
        <w:ind w:left="0" w:right="0" w:hanging="0"/>
        <w:jc w:val="both"/>
        <w:rPr>
          <w:rFonts w:eastAsia="Times New Roman" w:cs="Tahoma" w:ascii="Tahoma" w:hAnsi="Tahoma"/>
          <w:b/>
          <w:bCs/>
          <w:sz w:val="20"/>
          <w:szCs w:val="20"/>
          <w:lang w:eastAsia="pl-PL"/>
        </w:rPr>
      </w:pPr>
      <w:r>
        <w:rPr>
          <w:rFonts w:eastAsia="Times New Roman" w:cs="Tahoma" w:ascii="Tahoma" w:hAnsi="Tahoma"/>
          <w:b/>
          <w:bCs/>
          <w:sz w:val="20"/>
          <w:szCs w:val="20"/>
          <w:lang w:eastAsia="pl-PL"/>
        </w:rPr>
        <w:t>Zamawiający nie wyraża zgody.</w:t>
      </w:r>
    </w:p>
    <w:p>
      <w:pPr>
        <w:pStyle w:val="Normal"/>
        <w:spacing w:lineRule="auto" w:line="360"/>
        <w:jc w:val="both"/>
        <w:rPr>
          <w:rFonts w:ascii="Tahoma" w:hAnsi="Tahoma"/>
          <w:bCs/>
          <w:sz w:val="20"/>
          <w:szCs w:val="20"/>
        </w:rPr>
      </w:pPr>
      <w:r>
        <w:rPr>
          <w:rFonts w:ascii="Tahoma" w:hAnsi="Tahoma"/>
          <w:bCs/>
          <w:sz w:val="20"/>
          <w:szCs w:val="20"/>
        </w:rPr>
        <w:t>Pak. 12 poz. 1</w:t>
      </w:r>
    </w:p>
    <w:p>
      <w:pPr>
        <w:pStyle w:val="Normal"/>
        <w:spacing w:lineRule="auto" w:line="360"/>
        <w:jc w:val="both"/>
        <w:rPr>
          <w:rFonts w:ascii="Tahoma" w:hAnsi="Tahoma"/>
          <w:bCs/>
          <w:sz w:val="20"/>
          <w:szCs w:val="20"/>
        </w:rPr>
      </w:pPr>
      <w:r>
        <w:rPr>
          <w:rFonts w:ascii="Tahoma" w:hAnsi="Tahoma"/>
          <w:bCs/>
          <w:sz w:val="20"/>
          <w:szCs w:val="20"/>
        </w:rPr>
        <w:t>22. Czy Zamawiający dopuści w port w kształcie delta (zbliżonym do kształtu łezki) w rozmiarze 6F?</w:t>
      </w:r>
    </w:p>
    <w:p>
      <w:pPr>
        <w:pStyle w:val="Normal"/>
        <w:spacing w:lineRule="auto" w:line="360"/>
        <w:jc w:val="both"/>
        <w:rPr>
          <w:rFonts w:ascii="Tahoma" w:hAnsi="Tahoma"/>
          <w:b/>
          <w:bCs/>
          <w:sz w:val="20"/>
          <w:szCs w:val="20"/>
        </w:rPr>
      </w:pPr>
      <w:r>
        <w:rPr>
          <w:rFonts w:ascii="Tahoma" w:hAnsi="Tahoma"/>
          <w:b/>
          <w:bCs/>
          <w:sz w:val="20"/>
          <w:szCs w:val="20"/>
        </w:rPr>
        <w:t>Zgodnie z SIWZ.</w:t>
      </w:r>
    </w:p>
    <w:p>
      <w:pPr>
        <w:pStyle w:val="Normal"/>
        <w:spacing w:lineRule="auto" w:line="360"/>
        <w:jc w:val="both"/>
        <w:rPr>
          <w:rFonts w:ascii="Tahoma" w:hAnsi="Tahoma"/>
          <w:bCs/>
          <w:sz w:val="20"/>
          <w:szCs w:val="20"/>
        </w:rPr>
      </w:pPr>
      <w:r>
        <w:rPr>
          <w:rFonts w:ascii="Tahoma" w:hAnsi="Tahoma"/>
          <w:bCs/>
          <w:sz w:val="20"/>
          <w:szCs w:val="20"/>
        </w:rPr>
        <w:t>23. Czy zamawiający wymaga wypustek na powierzchni membrany portu ułatwiających identyfikację portu pod skórą?</w:t>
      </w:r>
    </w:p>
    <w:p>
      <w:pPr>
        <w:pStyle w:val="Normal"/>
        <w:spacing w:lineRule="auto" w:line="360"/>
        <w:jc w:val="both"/>
        <w:rPr>
          <w:rFonts w:ascii="Tahoma" w:hAnsi="Tahoma"/>
          <w:b/>
          <w:bCs/>
          <w:sz w:val="20"/>
          <w:szCs w:val="20"/>
        </w:rPr>
      </w:pPr>
      <w:r>
        <w:rPr>
          <w:rFonts w:ascii="Tahoma" w:hAnsi="Tahoma"/>
          <w:b/>
          <w:bCs/>
          <w:sz w:val="20"/>
          <w:szCs w:val="20"/>
        </w:rPr>
        <w:t>Zgodnie z SIWZ.</w:t>
      </w:r>
    </w:p>
    <w:p>
      <w:pPr>
        <w:pStyle w:val="Normal"/>
        <w:spacing w:lineRule="auto" w:line="360"/>
        <w:jc w:val="both"/>
        <w:rPr>
          <w:rFonts w:ascii="Tahoma" w:hAnsi="Tahoma"/>
          <w:bCs/>
          <w:sz w:val="20"/>
          <w:szCs w:val="20"/>
        </w:rPr>
      </w:pPr>
      <w:r>
        <w:rPr>
          <w:rFonts w:ascii="Tahoma" w:hAnsi="Tahoma"/>
          <w:bCs/>
          <w:sz w:val="20"/>
          <w:szCs w:val="20"/>
        </w:rPr>
        <w:t>Pak. 12 poz. 2</w:t>
      </w:r>
    </w:p>
    <w:p>
      <w:pPr>
        <w:pStyle w:val="Normal"/>
        <w:spacing w:lineRule="auto" w:line="360"/>
        <w:jc w:val="both"/>
        <w:rPr>
          <w:rFonts w:ascii="Tahoma" w:hAnsi="Tahoma"/>
          <w:bCs/>
          <w:sz w:val="20"/>
          <w:szCs w:val="20"/>
        </w:rPr>
      </w:pPr>
      <w:r>
        <w:rPr>
          <w:rFonts w:ascii="Tahoma" w:hAnsi="Tahoma"/>
          <w:bCs/>
          <w:sz w:val="20"/>
          <w:szCs w:val="20"/>
        </w:rPr>
        <w:t>24. Czy Zamawiający dopuści w port w kształcie delta (zbliżonym do kształtu łezki) w rozmiarze 8F?</w:t>
      </w:r>
    </w:p>
    <w:p>
      <w:pPr>
        <w:pStyle w:val="Normal"/>
        <w:spacing w:lineRule="auto" w:line="360"/>
        <w:jc w:val="both"/>
        <w:rPr>
          <w:rFonts w:ascii="Tahoma" w:hAnsi="Tahoma"/>
          <w:b/>
          <w:bCs/>
          <w:sz w:val="20"/>
          <w:szCs w:val="20"/>
        </w:rPr>
      </w:pPr>
      <w:r>
        <w:rPr>
          <w:rFonts w:ascii="Tahoma" w:hAnsi="Tahoma"/>
          <w:b/>
          <w:bCs/>
          <w:sz w:val="20"/>
          <w:szCs w:val="20"/>
        </w:rPr>
        <w:t>Zgodnie z SIWZ.</w:t>
      </w:r>
    </w:p>
    <w:p>
      <w:pPr>
        <w:pStyle w:val="Normal"/>
        <w:spacing w:lineRule="auto" w:line="360"/>
        <w:jc w:val="both"/>
        <w:rPr>
          <w:rFonts w:eastAsia="Times New Roman" w:cs="Tahoma" w:ascii="Tahoma" w:hAnsi="Tahoma"/>
          <w:b w:val="false"/>
          <w:bCs/>
          <w:sz w:val="20"/>
          <w:szCs w:val="20"/>
          <w:lang w:eastAsia="pl-PL"/>
        </w:rPr>
      </w:pPr>
      <w:r>
        <w:rPr>
          <w:rFonts w:eastAsia="Times New Roman" w:cs="Tahoma" w:ascii="Tahoma" w:hAnsi="Tahoma"/>
          <w:b w:val="false"/>
          <w:bCs/>
          <w:sz w:val="20"/>
          <w:szCs w:val="20"/>
          <w:lang w:eastAsia="pl-PL"/>
        </w:rPr>
        <w:t>Czy zamawiający wymaga wypustek na powierzchni membrany portu ułatwiających identyfikację portu pod skórą?</w:t>
      </w:r>
    </w:p>
    <w:p>
      <w:pPr>
        <w:pStyle w:val="Normal"/>
        <w:spacing w:lineRule="auto" w:line="360"/>
        <w:jc w:val="both"/>
        <w:rPr>
          <w:rFonts w:eastAsia="Times New Roman" w:cs="Tahoma" w:ascii="Tahoma" w:hAnsi="Tahoma"/>
          <w:b/>
          <w:bCs/>
          <w:sz w:val="20"/>
          <w:szCs w:val="20"/>
          <w:lang w:eastAsia="pl-PL"/>
        </w:rPr>
      </w:pPr>
      <w:r>
        <w:rPr>
          <w:rFonts w:eastAsia="Times New Roman" w:cs="Tahoma" w:ascii="Tahoma" w:hAnsi="Tahoma"/>
          <w:b/>
          <w:bCs/>
          <w:sz w:val="20"/>
          <w:szCs w:val="20"/>
          <w:lang w:eastAsia="pl-PL"/>
        </w:rPr>
        <w:t>Zgodnie z SIWZ.</w:t>
      </w:r>
    </w:p>
    <w:p>
      <w:pPr>
        <w:pStyle w:val="Normal"/>
        <w:spacing w:lineRule="auto" w:line="360"/>
        <w:jc w:val="both"/>
        <w:rPr>
          <w:rFonts w:cs="Calibri" w:ascii="Tahoma" w:hAnsi="Tahoma"/>
          <w:b/>
          <w:sz w:val="20"/>
          <w:szCs w:val="20"/>
        </w:rPr>
      </w:pPr>
      <w:r>
        <w:rPr>
          <w:rFonts w:cs="Calibri" w:ascii="Tahoma" w:hAnsi="Tahoma"/>
          <w:b/>
          <w:sz w:val="20"/>
          <w:szCs w:val="20"/>
        </w:rPr>
        <w:t xml:space="preserve">Pytanie nr 25 dotyczy Pakietu nr 1  poz. 7: </w:t>
      </w:r>
    </w:p>
    <w:p>
      <w:pPr>
        <w:pStyle w:val="Normal"/>
        <w:spacing w:lineRule="auto" w:line="360"/>
        <w:jc w:val="both"/>
        <w:rPr>
          <w:rFonts w:cs="Calibri" w:ascii="Tahoma" w:hAnsi="Tahoma"/>
          <w:sz w:val="20"/>
          <w:szCs w:val="20"/>
        </w:rPr>
      </w:pPr>
      <w:r>
        <w:rPr>
          <w:rFonts w:cs="Calibri" w:ascii="Tahoma" w:hAnsi="Tahoma"/>
          <w:sz w:val="20"/>
          <w:szCs w:val="20"/>
        </w:rPr>
        <w:t>Zwracamy się do Zamawiającego z prośbą o dopuszczenie igły bez filtra w rozmiarze 18Gx40 mm, pozostałe wymagania zgodne z SIWZ.</w:t>
      </w:r>
    </w:p>
    <w:p>
      <w:pPr>
        <w:pStyle w:val="Normal"/>
        <w:spacing w:lineRule="auto" w:line="360"/>
        <w:jc w:val="both"/>
        <w:rPr>
          <w:rFonts w:cs="Calibri" w:ascii="Tahoma" w:hAnsi="Tahoma"/>
          <w:b/>
          <w:bCs/>
          <w:sz w:val="20"/>
          <w:szCs w:val="20"/>
        </w:rPr>
      </w:pPr>
      <w:r>
        <w:rPr>
          <w:rFonts w:cs="Calibri" w:ascii="Tahoma" w:hAnsi="Tahoma"/>
          <w:b/>
          <w:bCs/>
          <w:sz w:val="20"/>
          <w:szCs w:val="20"/>
        </w:rPr>
        <w:t>Zamawiający dopuszcza.</w:t>
      </w:r>
    </w:p>
    <w:p>
      <w:pPr>
        <w:pStyle w:val="Normal"/>
        <w:spacing w:lineRule="auto" w:line="360"/>
        <w:jc w:val="both"/>
        <w:rPr>
          <w:rFonts w:cs="Calibri" w:ascii="Tahoma" w:hAnsi="Tahoma"/>
          <w:b/>
          <w:sz w:val="20"/>
          <w:szCs w:val="20"/>
        </w:rPr>
      </w:pPr>
      <w:r>
        <w:rPr>
          <w:rFonts w:cs="Calibri" w:ascii="Tahoma" w:hAnsi="Tahoma"/>
          <w:b/>
          <w:sz w:val="20"/>
          <w:szCs w:val="20"/>
        </w:rPr>
        <w:t xml:space="preserve">Pytanie nr 26 dotyczy Pakietu nr 2  poz. 10: </w:t>
      </w:r>
    </w:p>
    <w:p>
      <w:pPr>
        <w:pStyle w:val="Normal"/>
        <w:spacing w:lineRule="auto" w:line="360"/>
        <w:jc w:val="both"/>
        <w:rPr>
          <w:rFonts w:cs="Calibri" w:ascii="Tahoma" w:hAnsi="Tahoma"/>
          <w:sz w:val="20"/>
          <w:szCs w:val="20"/>
        </w:rPr>
      </w:pPr>
      <w:r>
        <w:rPr>
          <w:rFonts w:cs="Calibri" w:ascii="Tahoma" w:hAnsi="Tahoma"/>
          <w:sz w:val="20"/>
          <w:szCs w:val="20"/>
        </w:rPr>
        <w:t>Zwracamy się do Zamawiającego z prośbą o dopuszczenie cewnika do podawania tlenu przez nos o długości 200 cm.</w:t>
      </w:r>
    </w:p>
    <w:p>
      <w:pPr>
        <w:pStyle w:val="Normal"/>
        <w:spacing w:lineRule="auto" w:line="360"/>
        <w:jc w:val="both"/>
        <w:rPr>
          <w:rFonts w:cs="Calibri" w:ascii="Tahoma" w:hAnsi="Tahoma"/>
          <w:b/>
          <w:bCs/>
          <w:sz w:val="20"/>
          <w:szCs w:val="20"/>
        </w:rPr>
      </w:pPr>
      <w:r>
        <w:rPr>
          <w:rFonts w:cs="Calibri" w:ascii="Tahoma" w:hAnsi="Tahoma"/>
          <w:b/>
          <w:bCs/>
          <w:sz w:val="20"/>
          <w:szCs w:val="20"/>
        </w:rPr>
        <w:t>Zamawiający wyraża zgodę.</w:t>
      </w:r>
    </w:p>
    <w:p>
      <w:pPr>
        <w:pStyle w:val="Normal"/>
        <w:spacing w:lineRule="auto" w:line="360"/>
        <w:jc w:val="both"/>
        <w:rPr>
          <w:rFonts w:cs="Calibri" w:ascii="Tahoma" w:hAnsi="Tahoma"/>
          <w:b/>
          <w:sz w:val="20"/>
          <w:szCs w:val="20"/>
        </w:rPr>
      </w:pPr>
      <w:r>
        <w:rPr>
          <w:rFonts w:cs="Calibri" w:ascii="Tahoma" w:hAnsi="Tahoma"/>
          <w:b/>
          <w:sz w:val="20"/>
          <w:szCs w:val="20"/>
        </w:rPr>
        <w:t>Pytanie nr 27 dotyczy Pakietu nr 2  poz. 15 i 16:</w:t>
      </w:r>
    </w:p>
    <w:p>
      <w:pPr>
        <w:pStyle w:val="Normal"/>
        <w:spacing w:lineRule="auto" w:line="360"/>
        <w:jc w:val="both"/>
        <w:rPr>
          <w:rFonts w:cs="Calibri" w:ascii="Tahoma" w:hAnsi="Tahoma"/>
          <w:sz w:val="20"/>
          <w:szCs w:val="20"/>
        </w:rPr>
      </w:pPr>
      <w:r>
        <w:rPr>
          <w:rFonts w:cs="Calibri" w:ascii="Tahoma" w:hAnsi="Tahoma"/>
          <w:sz w:val="20"/>
          <w:szCs w:val="20"/>
        </w:rPr>
        <w:t>Czy Zamawiający będzie wymagał rurek intubacyjnych w opakowaniach z punktowymi zgrzewami utrzymującymi anatomiczny kształt rurki i zapobiegającymi jej odkształcaniu?</w:t>
      </w:r>
    </w:p>
    <w:p>
      <w:pPr>
        <w:pStyle w:val="Normal"/>
        <w:spacing w:lineRule="auto" w:line="360"/>
        <w:jc w:val="both"/>
        <w:rPr>
          <w:rFonts w:cs="Calibri" w:ascii="Tahoma" w:hAnsi="Tahoma"/>
          <w:b/>
          <w:bCs/>
          <w:sz w:val="20"/>
          <w:szCs w:val="20"/>
        </w:rPr>
      </w:pPr>
      <w:r>
        <w:rPr>
          <w:rFonts w:cs="Calibri" w:ascii="Tahoma" w:hAnsi="Tahoma"/>
          <w:b/>
          <w:bCs/>
          <w:sz w:val="20"/>
          <w:szCs w:val="20"/>
        </w:rPr>
        <w:t>Zamawiający dopuszcza takie rurki.</w:t>
      </w:r>
    </w:p>
    <w:p>
      <w:pPr>
        <w:pStyle w:val="Normal"/>
        <w:spacing w:lineRule="auto" w:line="360"/>
        <w:jc w:val="both"/>
        <w:rPr>
          <w:rFonts w:cs="Calibri" w:ascii="Tahoma" w:hAnsi="Tahoma"/>
          <w:b/>
          <w:sz w:val="20"/>
          <w:szCs w:val="20"/>
        </w:rPr>
      </w:pPr>
      <w:r>
        <w:rPr>
          <w:rFonts w:cs="Calibri" w:ascii="Tahoma" w:hAnsi="Tahoma"/>
          <w:b/>
          <w:sz w:val="20"/>
          <w:szCs w:val="20"/>
        </w:rPr>
        <w:t>Pytanie nr 28 dotyczy Pakietu nr 2  poz. 46:</w:t>
      </w:r>
    </w:p>
    <w:p>
      <w:pPr>
        <w:pStyle w:val="Normal"/>
        <w:spacing w:lineRule="auto" w:line="360"/>
        <w:jc w:val="both"/>
        <w:rPr>
          <w:rFonts w:cs="Calibri" w:ascii="Tahoma" w:hAnsi="Tahoma"/>
          <w:sz w:val="20"/>
          <w:szCs w:val="20"/>
        </w:rPr>
      </w:pPr>
      <w:r>
        <w:rPr>
          <w:rFonts w:cs="Calibri" w:ascii="Tahoma" w:hAnsi="Tahoma"/>
          <w:sz w:val="20"/>
          <w:szCs w:val="20"/>
        </w:rPr>
        <w:t>Zwracamy się do Zamawiającego z prośbą o dopuszczenie pojemników o pojemności 120 ml.</w:t>
      </w:r>
    </w:p>
    <w:p>
      <w:pPr>
        <w:pStyle w:val="Normal"/>
        <w:spacing w:lineRule="auto" w:line="360"/>
        <w:jc w:val="both"/>
        <w:rPr>
          <w:rFonts w:cs="Calibri" w:ascii="Tahoma" w:hAnsi="Tahoma"/>
          <w:b/>
          <w:bCs/>
          <w:sz w:val="20"/>
          <w:szCs w:val="20"/>
        </w:rPr>
      </w:pPr>
      <w:r>
        <w:rPr>
          <w:rFonts w:cs="Calibri" w:ascii="Tahoma" w:hAnsi="Tahoma"/>
          <w:b/>
          <w:bCs/>
          <w:sz w:val="20"/>
          <w:szCs w:val="20"/>
        </w:rPr>
        <w:t>Zamawiający dopuszcza.</w:t>
      </w:r>
    </w:p>
    <w:p>
      <w:pPr>
        <w:pStyle w:val="Normal"/>
        <w:spacing w:lineRule="auto" w:line="360"/>
        <w:jc w:val="both"/>
        <w:rPr>
          <w:rFonts w:cs="Calibri" w:ascii="Tahoma" w:hAnsi="Tahoma"/>
          <w:b/>
          <w:sz w:val="20"/>
          <w:szCs w:val="20"/>
        </w:rPr>
      </w:pPr>
      <w:r>
        <w:rPr>
          <w:rFonts w:cs="Calibri" w:ascii="Tahoma" w:hAnsi="Tahoma"/>
          <w:b/>
          <w:sz w:val="20"/>
          <w:szCs w:val="20"/>
        </w:rPr>
        <w:t xml:space="preserve">Pytanie nr 29 dotyczy Pakietu nr 2  poz. 51: </w:t>
      </w:r>
    </w:p>
    <w:p>
      <w:pPr>
        <w:pStyle w:val="Normal"/>
        <w:spacing w:lineRule="auto" w:line="360"/>
        <w:jc w:val="both"/>
        <w:rPr>
          <w:rFonts w:cs="Calibri" w:ascii="Tahoma" w:hAnsi="Tahoma"/>
          <w:sz w:val="20"/>
          <w:szCs w:val="20"/>
        </w:rPr>
      </w:pPr>
      <w:r>
        <w:rPr>
          <w:rFonts w:cs="Calibri" w:ascii="Tahoma" w:hAnsi="Tahoma"/>
          <w:sz w:val="20"/>
          <w:szCs w:val="20"/>
        </w:rPr>
        <w:t>Zwracamy się do Zamawiającego z prośbą o wyjaśnienie rozbieżności w opisie produktu –  Zamawiający wymaga koszuli wykonanej ze standardowej białej włókniny czy z włókniny typu SMS w kolorze niebieskim?</w:t>
      </w:r>
    </w:p>
    <w:p>
      <w:pPr>
        <w:pStyle w:val="Normal"/>
        <w:spacing w:lineRule="auto" w:line="360"/>
        <w:jc w:val="both"/>
        <w:rPr>
          <w:rFonts w:cs="Calibri" w:ascii="Tahoma" w:hAnsi="Tahoma"/>
          <w:b/>
          <w:bCs/>
          <w:sz w:val="20"/>
          <w:szCs w:val="20"/>
        </w:rPr>
      </w:pPr>
      <w:r>
        <w:rPr>
          <w:rFonts w:cs="Calibri" w:ascii="Tahoma" w:hAnsi="Tahoma"/>
          <w:b/>
          <w:bCs/>
          <w:sz w:val="20"/>
          <w:szCs w:val="20"/>
        </w:rPr>
        <w:t>Włóknina typu SMS.</w:t>
      </w:r>
    </w:p>
    <w:p>
      <w:pPr>
        <w:pStyle w:val="Normal"/>
        <w:spacing w:lineRule="auto" w:line="360"/>
        <w:jc w:val="both"/>
        <w:rPr>
          <w:rFonts w:cs="Calibri" w:ascii="Tahoma" w:hAnsi="Tahoma"/>
          <w:b/>
          <w:sz w:val="20"/>
          <w:szCs w:val="20"/>
        </w:rPr>
      </w:pPr>
      <w:r>
        <w:rPr>
          <w:rFonts w:cs="Calibri" w:ascii="Tahoma" w:hAnsi="Tahoma"/>
          <w:b/>
          <w:sz w:val="20"/>
          <w:szCs w:val="20"/>
        </w:rPr>
        <w:t xml:space="preserve">Pytanie nr 30 dotyczy Pakietu nr 2  poz. 51: </w:t>
      </w:r>
    </w:p>
    <w:p>
      <w:pPr>
        <w:pStyle w:val="Normal"/>
        <w:spacing w:lineRule="auto" w:line="360"/>
        <w:jc w:val="both"/>
        <w:rPr>
          <w:rFonts w:cs="Calibri" w:ascii="Tahoma" w:hAnsi="Tahoma"/>
          <w:sz w:val="20"/>
          <w:szCs w:val="20"/>
        </w:rPr>
      </w:pPr>
      <w:r>
        <w:rPr>
          <w:rFonts w:cs="Calibri" w:ascii="Tahoma" w:hAnsi="Tahoma"/>
          <w:sz w:val="20"/>
          <w:szCs w:val="20"/>
        </w:rPr>
        <w:t>Zwracamy się do Zamawiającego z prośbą o dopuszczenie koszuli w rozmiarze L, o długości 120 cm, wykonanej z niebieskiej włókniny typu SMS, pozostałe wymagania zgodnie z SIWZ.</w:t>
      </w:r>
    </w:p>
    <w:p>
      <w:pPr>
        <w:pStyle w:val="Normal"/>
        <w:spacing w:lineRule="auto" w:line="360"/>
        <w:jc w:val="both"/>
        <w:rPr>
          <w:rFonts w:cs="Calibri" w:ascii="Tahoma" w:hAnsi="Tahoma"/>
          <w:b/>
          <w:bCs/>
          <w:sz w:val="20"/>
          <w:szCs w:val="20"/>
        </w:rPr>
      </w:pPr>
      <w:r>
        <w:rPr>
          <w:rFonts w:cs="Calibri" w:ascii="Tahoma" w:hAnsi="Tahoma"/>
          <w:b/>
          <w:bCs/>
          <w:sz w:val="20"/>
          <w:szCs w:val="20"/>
        </w:rPr>
        <w:t>Zamawiający dopuszcza.</w:t>
      </w:r>
    </w:p>
    <w:p>
      <w:pPr>
        <w:pStyle w:val="Normal"/>
        <w:spacing w:lineRule="auto" w:line="360"/>
        <w:jc w:val="both"/>
        <w:rPr>
          <w:rFonts w:cs="Calibri" w:ascii="Tahoma" w:hAnsi="Tahoma"/>
          <w:b/>
          <w:sz w:val="20"/>
          <w:szCs w:val="20"/>
        </w:rPr>
      </w:pPr>
      <w:r>
        <w:rPr>
          <w:rFonts w:cs="Calibri" w:ascii="Tahoma" w:hAnsi="Tahoma"/>
          <w:b/>
          <w:sz w:val="20"/>
          <w:szCs w:val="20"/>
        </w:rPr>
        <w:t xml:space="preserve">Pytanie nr 31 dotyczy Pakietu nr 2  poz. 73: </w:t>
      </w:r>
    </w:p>
    <w:p>
      <w:pPr>
        <w:pStyle w:val="Normal"/>
        <w:spacing w:lineRule="auto" w:line="360"/>
        <w:jc w:val="both"/>
        <w:rPr>
          <w:rFonts w:cs="Calibri" w:ascii="Tahoma" w:hAnsi="Tahoma"/>
          <w:sz w:val="20"/>
          <w:szCs w:val="20"/>
        </w:rPr>
      </w:pPr>
      <w:r>
        <w:rPr>
          <w:rFonts w:cs="Calibri" w:ascii="Tahoma" w:hAnsi="Tahoma"/>
          <w:sz w:val="20"/>
          <w:szCs w:val="20"/>
        </w:rPr>
        <w:t>Zwracamy się do Zamawiającego z prośbą o dopuszczenie gąbeczek pakowanych po 1 szt.</w:t>
      </w:r>
    </w:p>
    <w:p>
      <w:pPr>
        <w:pStyle w:val="Normal"/>
        <w:spacing w:lineRule="auto" w:line="360"/>
        <w:jc w:val="both"/>
        <w:rPr>
          <w:rFonts w:cs="Calibri" w:ascii="Tahoma" w:hAnsi="Tahoma"/>
          <w:b/>
          <w:bCs/>
          <w:sz w:val="20"/>
          <w:szCs w:val="20"/>
        </w:rPr>
      </w:pPr>
      <w:r>
        <w:rPr>
          <w:rFonts w:cs="Calibri" w:ascii="Tahoma" w:hAnsi="Tahoma"/>
          <w:b/>
          <w:bCs/>
          <w:sz w:val="20"/>
          <w:szCs w:val="20"/>
        </w:rPr>
        <w:t>Zamawiający dopuszcza.</w:t>
      </w:r>
    </w:p>
    <w:p>
      <w:pPr>
        <w:pStyle w:val="Normal"/>
        <w:spacing w:lineRule="auto" w:line="360" w:before="120" w:after="0"/>
        <w:jc w:val="both"/>
        <w:rPr>
          <w:rFonts w:ascii="Tahoma" w:hAnsi="Tahoma"/>
          <w:b/>
          <w:sz w:val="20"/>
          <w:szCs w:val="20"/>
        </w:rPr>
      </w:pPr>
      <w:r>
        <w:rPr>
          <w:rFonts w:ascii="Tahoma" w:hAnsi="Tahoma"/>
          <w:b/>
          <w:sz w:val="20"/>
          <w:szCs w:val="20"/>
        </w:rPr>
        <w:t>Dotyczy zapisów SIWZ:</w:t>
      </w:r>
    </w:p>
    <w:p>
      <w:pPr>
        <w:pStyle w:val="Normal"/>
        <w:suppressAutoHyphens w:val="false"/>
        <w:spacing w:lineRule="auto" w:line="360" w:before="120" w:after="0"/>
        <w:jc w:val="both"/>
        <w:rPr>
          <w:rFonts w:ascii="Tahoma" w:hAnsi="Tahoma"/>
          <w:sz w:val="20"/>
          <w:szCs w:val="20"/>
        </w:rPr>
      </w:pPr>
      <w:r>
        <w:rPr>
          <w:rFonts w:ascii="Tahoma" w:hAnsi="Tahoma"/>
          <w:sz w:val="20"/>
          <w:szCs w:val="20"/>
        </w:rPr>
        <w:t>32. Czy Zamawiający wyrazi zgodę na złożenie wraz z ofertą oświadczenia o przynależności lub braku przynależności do tej samej grupy kapitałowej, w sytuacji gdy dany oferent nie należy do żadnej grupy kapitałowej?</w:t>
      </w:r>
    </w:p>
    <w:p>
      <w:pPr>
        <w:pStyle w:val="Normal"/>
        <w:suppressAutoHyphens w:val="false"/>
        <w:spacing w:lineRule="auto" w:line="360" w:before="120" w:after="0"/>
        <w:jc w:val="both"/>
        <w:rPr>
          <w:rFonts w:ascii="Tahoma" w:hAnsi="Tahoma"/>
          <w:b/>
          <w:bCs/>
          <w:sz w:val="20"/>
          <w:szCs w:val="20"/>
        </w:rPr>
      </w:pPr>
      <w:r>
        <w:rPr>
          <w:rFonts w:ascii="Tahoma" w:hAnsi="Tahoma"/>
          <w:b/>
          <w:bCs/>
          <w:sz w:val="20"/>
          <w:szCs w:val="20"/>
        </w:rPr>
        <w:t xml:space="preserve"> </w:t>
      </w:r>
      <w:r>
        <w:rPr>
          <w:rFonts w:ascii="Tahoma" w:hAnsi="Tahoma"/>
          <w:b/>
          <w:bCs/>
          <w:sz w:val="20"/>
          <w:szCs w:val="20"/>
        </w:rPr>
        <w:t>Oświadczenie o przynależności lub braku przynależności do tej samej grupy kapitałowej składa się w terminie 3 dni od umieszczenia na stronie internetowej Zamawiającego informacji z otwarcia ofert.</w:t>
      </w:r>
    </w:p>
    <w:p>
      <w:pPr>
        <w:pStyle w:val="Normal"/>
        <w:suppressAutoHyphens w:val="false"/>
        <w:spacing w:lineRule="auto" w:line="360" w:before="120" w:after="0"/>
        <w:jc w:val="both"/>
        <w:rPr>
          <w:rFonts w:ascii="Tahoma" w:hAnsi="Tahoma"/>
          <w:sz w:val="20"/>
          <w:szCs w:val="20"/>
        </w:rPr>
      </w:pPr>
      <w:r>
        <w:rPr>
          <w:rFonts w:ascii="Tahoma" w:hAnsi="Tahoma"/>
          <w:sz w:val="20"/>
          <w:szCs w:val="20"/>
        </w:rPr>
        <w:t>33. Czy Zamawiający wymaga, aby dostawca materiałów do sterylizacji posiadał certyfikat systemu zarządzania jakością ISO 9001:2015 dotyczącą materiałów sterylizacyjnych? Zamawiający zyskuje pewność, że oferowane wyroby produkowane są zgodnie z obowiązującymi wymaganiami i normami.</w:t>
      </w:r>
    </w:p>
    <w:p>
      <w:pPr>
        <w:pStyle w:val="Normal"/>
        <w:suppressAutoHyphens w:val="false"/>
        <w:spacing w:lineRule="auto" w:line="360" w:before="120" w:after="0"/>
        <w:jc w:val="both"/>
        <w:rPr>
          <w:rFonts w:ascii="Tahoma" w:hAnsi="Tahoma"/>
          <w:b/>
          <w:bCs/>
          <w:sz w:val="20"/>
          <w:szCs w:val="20"/>
        </w:rPr>
      </w:pPr>
      <w:r>
        <w:rPr>
          <w:rFonts w:ascii="Tahoma" w:hAnsi="Tahoma"/>
          <w:b/>
          <w:bCs/>
          <w:sz w:val="20"/>
          <w:szCs w:val="20"/>
        </w:rPr>
        <w:t>Zamawiający dopuszcza.</w:t>
      </w:r>
    </w:p>
    <w:p>
      <w:pPr>
        <w:pStyle w:val="Normal"/>
        <w:spacing w:lineRule="auto" w:line="360" w:before="120" w:after="0"/>
        <w:jc w:val="both"/>
        <w:rPr>
          <w:rFonts w:ascii="Tahoma" w:hAnsi="Tahoma"/>
          <w:b/>
          <w:sz w:val="20"/>
          <w:szCs w:val="20"/>
        </w:rPr>
      </w:pPr>
      <w:r>
        <w:rPr>
          <w:rFonts w:ascii="Tahoma" w:hAnsi="Tahoma"/>
          <w:b/>
          <w:sz w:val="20"/>
          <w:szCs w:val="20"/>
        </w:rPr>
        <w:t>Dotyczy Parametry Techniczne:</w:t>
      </w:r>
    </w:p>
    <w:p>
      <w:pPr>
        <w:pStyle w:val="Normal"/>
        <w:spacing w:lineRule="auto" w:line="360"/>
        <w:rPr>
          <w:rFonts w:ascii="Tahoma" w:hAnsi="Tahoma"/>
          <w:sz w:val="20"/>
          <w:szCs w:val="20"/>
          <w:lang w:eastAsia="en-US"/>
        </w:rPr>
      </w:pPr>
      <w:r>
        <w:rPr>
          <w:rFonts w:ascii="Tahoma" w:hAnsi="Tahoma"/>
          <w:sz w:val="20"/>
          <w:szCs w:val="20"/>
          <w:lang w:eastAsia="en-US"/>
        </w:rPr>
        <w:t>pakiet 3</w:t>
      </w:r>
    </w:p>
    <w:p>
      <w:pPr>
        <w:pStyle w:val="Normal"/>
        <w:spacing w:lineRule="auto" w:line="360"/>
        <w:rPr>
          <w:rFonts w:ascii="Tahoma" w:hAnsi="Tahoma"/>
          <w:sz w:val="20"/>
          <w:szCs w:val="20"/>
          <w:lang w:eastAsia="en-US"/>
        </w:rPr>
      </w:pPr>
      <w:r>
        <w:rPr>
          <w:rFonts w:ascii="Tahoma" w:hAnsi="Tahoma"/>
          <w:sz w:val="20"/>
          <w:szCs w:val="20"/>
          <w:lang w:eastAsia="en-US"/>
        </w:rPr>
      </w:r>
    </w:p>
    <w:p>
      <w:pPr>
        <w:pStyle w:val="Normal"/>
        <w:spacing w:lineRule="auto" w:line="360"/>
        <w:rPr>
          <w:rFonts w:ascii="Tahoma" w:hAnsi="Tahoma"/>
          <w:sz w:val="20"/>
          <w:szCs w:val="20"/>
          <w:lang w:eastAsia="en-US"/>
        </w:rPr>
      </w:pPr>
      <w:r>
        <w:rPr>
          <w:rFonts w:ascii="Tahoma" w:hAnsi="Tahoma"/>
          <w:sz w:val="20"/>
          <w:szCs w:val="20"/>
          <w:lang w:eastAsia="en-US"/>
        </w:rPr>
        <w:t>Pozycja 1 i 2</w:t>
      </w:r>
    </w:p>
    <w:p>
      <w:pPr>
        <w:pStyle w:val="Normal"/>
        <w:spacing w:lineRule="auto" w:line="360"/>
        <w:rPr>
          <w:rFonts w:ascii="Tahoma" w:hAnsi="Tahoma"/>
          <w:sz w:val="20"/>
          <w:szCs w:val="20"/>
          <w:lang w:eastAsia="en-US"/>
        </w:rPr>
      </w:pPr>
      <w:r>
        <w:rPr>
          <w:rFonts w:ascii="Tahoma" w:hAnsi="Tahoma"/>
          <w:sz w:val="20"/>
          <w:szCs w:val="20"/>
          <w:lang w:eastAsia="en-US"/>
        </w:rPr>
        <w:t>34. Czy w ramach pakietu nr 3 w pozycjach 1,2 oraz 3 Zamawiający wyrazi zgodę na złożenie oferty na włókninę typu SMS o gramaturze 47g/m2 w dwóch różnych kolorach co spełnia wymóg opakowania wewnętrznego i zewnętrznego? Obie warstwy takiego opakowania są niepylące i nie zawierają lateksu przy jednoczesnym zachowaniu bardzo dobrych parametrów mechanicznych gdzie wytrzymałość na rozciąganie wzdłuż wynosi 113,76 N/5cm i w poprzecznie 59,32 N/5cm</w:t>
      </w:r>
    </w:p>
    <w:p>
      <w:pPr>
        <w:pStyle w:val="Normal"/>
        <w:spacing w:lineRule="auto" w:line="360"/>
        <w:rPr>
          <w:rFonts w:ascii="Tahoma" w:hAnsi="Tahoma"/>
          <w:b/>
          <w:bCs/>
          <w:sz w:val="20"/>
          <w:szCs w:val="20"/>
          <w:lang w:eastAsia="en-US"/>
        </w:rPr>
      </w:pPr>
      <w:r>
        <w:rPr>
          <w:rFonts w:ascii="Tahoma" w:hAnsi="Tahoma"/>
          <w:b/>
          <w:bCs/>
          <w:sz w:val="20"/>
          <w:szCs w:val="20"/>
          <w:lang w:eastAsia="en-US"/>
        </w:rPr>
        <w:t>Zgodnie z SIWZ.</w:t>
      </w:r>
    </w:p>
    <w:p>
      <w:pPr>
        <w:pStyle w:val="Normal"/>
        <w:spacing w:lineRule="auto" w:line="360"/>
        <w:rPr>
          <w:rFonts w:ascii="Tahoma" w:hAnsi="Tahoma"/>
          <w:sz w:val="20"/>
          <w:szCs w:val="20"/>
          <w:lang w:eastAsia="en-US"/>
        </w:rPr>
      </w:pPr>
      <w:r>
        <w:rPr>
          <w:rFonts w:ascii="Tahoma" w:hAnsi="Tahoma"/>
          <w:sz w:val="20"/>
          <w:szCs w:val="20"/>
          <w:lang w:eastAsia="en-US"/>
        </w:rPr>
        <w:t xml:space="preserve"> </w:t>
      </w:r>
      <w:r>
        <w:rPr>
          <w:rFonts w:ascii="Tahoma" w:hAnsi="Tahoma"/>
          <w:sz w:val="20"/>
          <w:szCs w:val="20"/>
          <w:lang w:eastAsia="en-US"/>
        </w:rPr>
        <w:t>W sytuacji gdy zdecydujemy się na zaoferowanie papieru i włókniny:</w:t>
      </w:r>
    </w:p>
    <w:p>
      <w:pPr>
        <w:pStyle w:val="Normal"/>
        <w:spacing w:lineRule="auto" w:line="360"/>
        <w:rPr>
          <w:rFonts w:ascii="Tahoma" w:hAnsi="Tahoma"/>
          <w:sz w:val="20"/>
          <w:szCs w:val="20"/>
          <w:lang w:eastAsia="en-US"/>
        </w:rPr>
      </w:pPr>
      <w:r>
        <w:rPr>
          <w:rFonts w:ascii="Tahoma" w:hAnsi="Tahoma"/>
          <w:sz w:val="20"/>
          <w:szCs w:val="20"/>
          <w:lang w:eastAsia="en-US"/>
        </w:rPr>
        <w:t>35. Czy Zamawiający wymaga, aby po przeprowadzonym procesie sterylizacji papier gwarantował sterylność wyrobu medycznego przez okres 180 dni, co jest potwierdzone dokumentem wydanym przez producenta papieru, a nie dystrybutora? Barierowość mikrobiologiczna papieru jest jego najważniejszą cechą użytkową, zapewniającą bezpieczne przechowywanie każdego wyrobu medycznego.</w:t>
      </w:r>
    </w:p>
    <w:p>
      <w:pPr>
        <w:pStyle w:val="Normal"/>
        <w:spacing w:lineRule="auto" w:line="360"/>
        <w:rPr>
          <w:rFonts w:ascii="Tahoma" w:hAnsi="Tahoma"/>
          <w:b/>
          <w:bCs/>
          <w:sz w:val="20"/>
          <w:szCs w:val="20"/>
          <w:lang w:eastAsia="en-US"/>
        </w:rPr>
      </w:pPr>
      <w:r>
        <w:rPr>
          <w:rFonts w:ascii="Tahoma" w:hAnsi="Tahoma"/>
          <w:b/>
          <w:bCs/>
          <w:sz w:val="20"/>
          <w:szCs w:val="20"/>
          <w:lang w:eastAsia="en-US"/>
        </w:rPr>
        <w:t>Zamawiający wyraża zgodę.</w:t>
      </w:r>
    </w:p>
    <w:p>
      <w:pPr>
        <w:pStyle w:val="Normal"/>
        <w:spacing w:lineRule="auto" w:line="360"/>
        <w:rPr>
          <w:rFonts w:ascii="Tahoma" w:hAnsi="Tahoma"/>
          <w:sz w:val="20"/>
          <w:szCs w:val="20"/>
          <w:lang w:eastAsia="en-US"/>
        </w:rPr>
      </w:pPr>
      <w:r>
        <w:rPr>
          <w:rFonts w:ascii="Tahoma" w:hAnsi="Tahoma"/>
          <w:sz w:val="20"/>
          <w:szCs w:val="20"/>
          <w:lang w:eastAsia="en-US"/>
        </w:rPr>
        <w:t>36. Czy Zamawiający wymaga, aby potwierdzenie gramatury papieru oraz parametrów wytrzymałościowych zgodnych z normą PN EN 868 zostało wydane przez producenta a nie dystrybutora lub firmę konfekcjonującą?</w:t>
      </w:r>
    </w:p>
    <w:p>
      <w:pPr>
        <w:pStyle w:val="Normal"/>
        <w:spacing w:lineRule="auto" w:line="360"/>
        <w:rPr>
          <w:rFonts w:ascii="Tahoma" w:hAnsi="Tahoma"/>
          <w:b/>
          <w:bCs/>
          <w:sz w:val="20"/>
          <w:szCs w:val="20"/>
          <w:lang w:eastAsia="en-US"/>
        </w:rPr>
      </w:pPr>
      <w:r>
        <w:rPr>
          <w:rFonts w:ascii="Tahoma" w:hAnsi="Tahoma"/>
          <w:b/>
          <w:bCs/>
          <w:sz w:val="20"/>
          <w:szCs w:val="20"/>
          <w:lang w:eastAsia="en-US"/>
        </w:rPr>
        <w:t>Zamawiający wyraża zgodę.</w:t>
      </w:r>
    </w:p>
    <w:p>
      <w:pPr>
        <w:pStyle w:val="Normal"/>
        <w:spacing w:lineRule="auto" w:line="360"/>
        <w:rPr>
          <w:rFonts w:ascii="Tahoma" w:hAnsi="Tahoma"/>
          <w:sz w:val="20"/>
          <w:szCs w:val="20"/>
          <w:lang w:eastAsia="en-US"/>
        </w:rPr>
      </w:pPr>
      <w:r>
        <w:rPr>
          <w:rFonts w:ascii="Tahoma" w:hAnsi="Tahoma"/>
          <w:sz w:val="20"/>
          <w:szCs w:val="20"/>
          <w:lang w:eastAsia="en-US"/>
        </w:rPr>
        <w:t>37. Czy Zamawiający wymaga, aby potwierdzenie gramatury papieru oraz zgodności z normami ISO 11607-1 oraz PN EN 868 zostało wydane przez jednostkę notyfikowaną, co potwierdzi najwyższą jakość oferowanego produktu?</w:t>
      </w:r>
    </w:p>
    <w:p>
      <w:pPr>
        <w:pStyle w:val="Normal"/>
        <w:spacing w:lineRule="auto" w:line="360"/>
        <w:rPr>
          <w:rFonts w:ascii="Tahoma" w:hAnsi="Tahoma"/>
          <w:b/>
          <w:bCs/>
          <w:sz w:val="20"/>
          <w:szCs w:val="20"/>
          <w:lang w:eastAsia="en-US"/>
        </w:rPr>
      </w:pPr>
      <w:r>
        <w:rPr>
          <w:rFonts w:ascii="Tahoma" w:hAnsi="Tahoma"/>
          <w:b/>
          <w:bCs/>
          <w:sz w:val="20"/>
          <w:szCs w:val="20"/>
          <w:lang w:eastAsia="en-US"/>
        </w:rPr>
        <w:t>Zamawiający wyraża zgodę.</w:t>
      </w:r>
    </w:p>
    <w:p>
      <w:pPr>
        <w:pStyle w:val="Normal"/>
        <w:spacing w:lineRule="auto" w:line="360"/>
        <w:rPr>
          <w:rFonts w:ascii="Tahoma" w:hAnsi="Tahoma"/>
          <w:sz w:val="20"/>
          <w:szCs w:val="20"/>
          <w:lang w:eastAsia="en-US"/>
        </w:rPr>
      </w:pPr>
      <w:r>
        <w:rPr>
          <w:rFonts w:ascii="Tahoma" w:hAnsi="Tahoma"/>
          <w:sz w:val="20"/>
          <w:szCs w:val="20"/>
          <w:lang w:eastAsia="en-US"/>
        </w:rPr>
        <w:t>Pozycja 3</w:t>
      </w:r>
    </w:p>
    <w:p>
      <w:pPr>
        <w:pStyle w:val="Normal"/>
        <w:spacing w:lineRule="auto" w:line="360"/>
        <w:rPr>
          <w:rFonts w:ascii="Tahoma" w:hAnsi="Tahoma"/>
          <w:sz w:val="20"/>
          <w:szCs w:val="20"/>
          <w:lang w:eastAsia="en-US"/>
        </w:rPr>
      </w:pPr>
      <w:r>
        <w:rPr>
          <w:rFonts w:ascii="Tahoma" w:hAnsi="Tahoma"/>
          <w:sz w:val="20"/>
          <w:szCs w:val="20"/>
          <w:lang w:eastAsia="en-US"/>
        </w:rPr>
        <w:t>38. Czy Zamawiający wymaga potwierdzenia gramatury oraz parametrów wytrzymałościowych zgodnych z normą PN EN 868 dla oferowanej włókniny wydanych przez producenta a nie dystrybutora lub firmę konfekcjonującą?</w:t>
      </w:r>
    </w:p>
    <w:p>
      <w:pPr>
        <w:pStyle w:val="Normal"/>
        <w:spacing w:lineRule="auto" w:line="360"/>
        <w:rPr>
          <w:rFonts w:ascii="Tahoma" w:hAnsi="Tahoma"/>
          <w:b/>
          <w:bCs/>
          <w:sz w:val="20"/>
          <w:szCs w:val="20"/>
          <w:lang w:eastAsia="en-US"/>
        </w:rPr>
      </w:pPr>
      <w:r>
        <w:rPr>
          <w:rFonts w:ascii="Tahoma" w:hAnsi="Tahoma"/>
          <w:b/>
          <w:bCs/>
          <w:sz w:val="20"/>
          <w:szCs w:val="20"/>
          <w:lang w:eastAsia="en-US"/>
        </w:rPr>
        <w:t>Zamawiający wyraża zgodę.</w:t>
      </w:r>
    </w:p>
    <w:p>
      <w:pPr>
        <w:pStyle w:val="Normal"/>
        <w:spacing w:lineRule="auto" w:line="360"/>
        <w:rPr>
          <w:rFonts w:ascii="Tahoma" w:hAnsi="Tahoma"/>
          <w:sz w:val="20"/>
          <w:szCs w:val="20"/>
          <w:lang w:eastAsia="en-US"/>
        </w:rPr>
      </w:pPr>
      <w:r>
        <w:rPr>
          <w:rFonts w:ascii="Tahoma" w:hAnsi="Tahoma"/>
          <w:sz w:val="20"/>
          <w:szCs w:val="20"/>
          <w:lang w:eastAsia="en-US"/>
        </w:rPr>
        <w:t>39. Czy Zamawiający wymaga, aby po przeprowadzonym procesie sterylizacji włóknina gwarantowała sterylność wyrobu medycznego przez okres 180 dni, co jest potwierdzone dokumentem wydanym przez producenta, a nie dystrybutora? Barierowość mikrobiologiczna najważniejszą cechą użytkową opakowania, zapewniającą bezpieczne przechowywanie każdego wyrobu medycznego.</w:t>
      </w:r>
    </w:p>
    <w:p>
      <w:pPr>
        <w:pStyle w:val="Normal"/>
        <w:spacing w:lineRule="auto" w:line="360"/>
        <w:rPr>
          <w:rFonts w:ascii="Tahoma" w:hAnsi="Tahoma"/>
          <w:b/>
          <w:bCs/>
          <w:sz w:val="20"/>
          <w:szCs w:val="20"/>
          <w:lang w:eastAsia="en-US"/>
        </w:rPr>
      </w:pPr>
      <w:r>
        <w:rPr>
          <w:rFonts w:ascii="Tahoma" w:hAnsi="Tahoma"/>
          <w:b/>
          <w:bCs/>
          <w:sz w:val="20"/>
          <w:szCs w:val="20"/>
          <w:lang w:eastAsia="en-US"/>
        </w:rPr>
        <w:t>Zamawiający dopuszcza.</w:t>
      </w:r>
    </w:p>
    <w:p>
      <w:pPr>
        <w:pStyle w:val="Normal"/>
        <w:spacing w:lineRule="auto" w:line="360"/>
        <w:rPr>
          <w:rFonts w:ascii="Tahoma" w:hAnsi="Tahoma"/>
          <w:sz w:val="20"/>
          <w:szCs w:val="20"/>
          <w:lang w:eastAsia="en-US"/>
        </w:rPr>
      </w:pPr>
      <w:r>
        <w:rPr>
          <w:rFonts w:ascii="Tahoma" w:hAnsi="Tahoma"/>
          <w:sz w:val="20"/>
          <w:szCs w:val="20"/>
          <w:lang w:eastAsia="en-US"/>
        </w:rPr>
        <w:t>40. Czy Zamawiający wyrazi zgodę na złożenie oferty na włókninę o gramaturze 57 g/m² ?</w:t>
      </w:r>
    </w:p>
    <w:p>
      <w:pPr>
        <w:pStyle w:val="Normal"/>
        <w:spacing w:lineRule="auto" w:line="360"/>
        <w:rPr>
          <w:rFonts w:ascii="Tahoma" w:hAnsi="Tahoma"/>
          <w:b/>
          <w:bCs/>
          <w:sz w:val="20"/>
          <w:szCs w:val="20"/>
          <w:lang w:eastAsia="en-US"/>
        </w:rPr>
      </w:pPr>
      <w:r>
        <w:rPr>
          <w:rFonts w:ascii="Tahoma" w:hAnsi="Tahoma"/>
          <w:b/>
          <w:bCs/>
          <w:sz w:val="20"/>
          <w:szCs w:val="20"/>
          <w:lang w:eastAsia="en-US"/>
        </w:rPr>
        <w:t>Zamawiający wyraża zgodę.</w:t>
      </w:r>
    </w:p>
    <w:p>
      <w:pPr>
        <w:pStyle w:val="Normal"/>
        <w:spacing w:lineRule="auto" w:line="360"/>
        <w:rPr>
          <w:rFonts w:ascii="Tahoma" w:hAnsi="Tahoma"/>
          <w:sz w:val="20"/>
          <w:szCs w:val="20"/>
          <w:lang w:eastAsia="en-US"/>
        </w:rPr>
      </w:pPr>
      <w:r>
        <w:rPr>
          <w:rFonts w:ascii="Tahoma" w:hAnsi="Tahoma"/>
          <w:sz w:val="20"/>
          <w:szCs w:val="20"/>
          <w:lang w:eastAsia="en-US"/>
        </w:rPr>
        <w:t>Pozycja 4 i 5</w:t>
      </w:r>
    </w:p>
    <w:p>
      <w:pPr>
        <w:pStyle w:val="Normal"/>
        <w:spacing w:lineRule="auto" w:line="360"/>
        <w:rPr>
          <w:rFonts w:ascii="Tahoma" w:hAnsi="Tahoma"/>
          <w:sz w:val="20"/>
          <w:szCs w:val="20"/>
          <w:lang w:eastAsia="en-US"/>
        </w:rPr>
      </w:pPr>
      <w:r>
        <w:rPr>
          <w:rFonts w:ascii="Tahoma" w:hAnsi="Tahoma"/>
          <w:sz w:val="20"/>
          <w:szCs w:val="20"/>
          <w:lang w:eastAsia="en-US"/>
        </w:rPr>
        <w:t xml:space="preserve">41. Czy ze względu na wykluczenie wprowadzenia w błąd użytkownika Zamawiający wymaga, aby znak CE umieszczony był na opakowaniu zewnętrznym lub wewnątrz roli co jest zgodne z Ustawą o Wyrobach Medycznych Zgodnie z art. 11 ust. 8 ustawy o wyrobach medycznych z dnia 20 maja 2010? </w:t>
      </w:r>
    </w:p>
    <w:p>
      <w:pPr>
        <w:pStyle w:val="Normal"/>
        <w:spacing w:lineRule="auto" w:line="360"/>
        <w:rPr>
          <w:rFonts w:ascii="Tahoma" w:hAnsi="Tahoma"/>
          <w:sz w:val="20"/>
          <w:szCs w:val="20"/>
          <w:lang w:eastAsia="en-US"/>
        </w:rPr>
      </w:pPr>
      <w:r>
        <w:rPr>
          <w:rFonts w:ascii="Tahoma" w:hAnsi="Tahoma"/>
          <w:sz w:val="20"/>
          <w:szCs w:val="20"/>
          <w:lang w:eastAsia="en-US"/>
        </w:rPr>
        <w:t>Umieszczenie znaku CE na spawie rękawa papierowo – foliowego wprowadza w błąd sugerując, iż sam rękaw jest wyrobem gotowym, w rzeczywistości jest on półproduktem służącym do „wyprodukowania” przez Centralną sterylizatornię sterylnego wyrobu zapakowanego w rękaw. Niezależnie od tego czy proces sterylizacji przebiegł pomyślnie czy niepomyślnie wykorzystując rękawy z oznakowaniem CE na spawie rękawa Zamawiający otrzymuje wyrób gotowy, który jest oznakowany znakiem CE i w związku z tym spełnia wymagania dyrektywy, co jest niezgodne z stanem faktycznym dla wyrobów  dla których proces sterylizacji przebiegł niepomyślnie.</w:t>
      </w:r>
    </w:p>
    <w:p>
      <w:pPr>
        <w:pStyle w:val="Normal"/>
        <w:spacing w:lineRule="auto" w:line="360"/>
        <w:rPr>
          <w:rFonts w:ascii="Tahoma" w:hAnsi="Tahoma"/>
          <w:b/>
          <w:bCs/>
          <w:sz w:val="20"/>
          <w:szCs w:val="20"/>
          <w:lang w:eastAsia="en-US"/>
        </w:rPr>
      </w:pPr>
      <w:r>
        <w:rPr>
          <w:rFonts w:ascii="Tahoma" w:hAnsi="Tahoma"/>
          <w:b/>
          <w:bCs/>
          <w:sz w:val="20"/>
          <w:szCs w:val="20"/>
          <w:lang w:eastAsia="en-US"/>
        </w:rPr>
        <w:t>Zamawiający dopuszcza.</w:t>
      </w:r>
    </w:p>
    <w:p>
      <w:pPr>
        <w:pStyle w:val="Normal"/>
        <w:spacing w:lineRule="auto" w:line="360"/>
        <w:rPr>
          <w:rFonts w:ascii="Tahoma" w:hAnsi="Tahoma"/>
          <w:sz w:val="20"/>
          <w:szCs w:val="20"/>
          <w:lang w:eastAsia="en-US"/>
        </w:rPr>
      </w:pPr>
      <w:r>
        <w:rPr>
          <w:rFonts w:ascii="Tahoma" w:hAnsi="Tahoma"/>
          <w:sz w:val="20"/>
          <w:szCs w:val="20"/>
          <w:lang w:eastAsia="en-US"/>
        </w:rPr>
        <w:t>42. Czy Zamawiający wymaga, aby ze względów higienicznych rękawy zabezpieczone były przeźroczystą, termokurczliwą folią?</w:t>
      </w:r>
    </w:p>
    <w:p>
      <w:pPr>
        <w:pStyle w:val="Normal"/>
        <w:spacing w:lineRule="auto" w:line="360"/>
        <w:rPr>
          <w:rFonts w:ascii="Tahoma" w:hAnsi="Tahoma"/>
          <w:b/>
          <w:bCs/>
          <w:sz w:val="20"/>
          <w:szCs w:val="20"/>
          <w:lang w:eastAsia="en-US"/>
        </w:rPr>
      </w:pPr>
      <w:r>
        <w:rPr>
          <w:rFonts w:ascii="Tahoma" w:hAnsi="Tahoma"/>
          <w:b/>
          <w:bCs/>
          <w:sz w:val="20"/>
          <w:szCs w:val="20"/>
          <w:lang w:eastAsia="en-US"/>
        </w:rPr>
        <w:t>Zamawiający dopuszcza.</w:t>
      </w:r>
    </w:p>
    <w:p>
      <w:pPr>
        <w:pStyle w:val="Normal"/>
        <w:spacing w:lineRule="auto" w:line="360"/>
        <w:rPr>
          <w:rFonts w:ascii="Tahoma" w:hAnsi="Tahoma"/>
          <w:sz w:val="20"/>
          <w:szCs w:val="20"/>
          <w:lang w:eastAsia="en-US"/>
        </w:rPr>
      </w:pPr>
      <w:r>
        <w:rPr>
          <w:rFonts w:ascii="Tahoma" w:hAnsi="Tahoma"/>
          <w:sz w:val="20"/>
          <w:szCs w:val="20"/>
          <w:lang w:eastAsia="en-US"/>
        </w:rPr>
        <w:t>43. Czy Zamawiający wymaga, aby na rękawach znajdowała się informacja o kolorze wskaźników przed i po sterylizacji w języku polskim? Takie rozwiązanie minimalizuje pomyłkę interpretacyjną podczas odczytywania wyników testu.</w:t>
      </w:r>
    </w:p>
    <w:p>
      <w:pPr>
        <w:pStyle w:val="Normal"/>
        <w:spacing w:lineRule="auto" w:line="360"/>
        <w:rPr>
          <w:rFonts w:ascii="Tahoma" w:hAnsi="Tahoma"/>
          <w:b/>
          <w:bCs/>
          <w:sz w:val="20"/>
          <w:szCs w:val="20"/>
          <w:lang w:eastAsia="en-US"/>
        </w:rPr>
      </w:pPr>
      <w:r>
        <w:rPr>
          <w:rFonts w:ascii="Tahoma" w:hAnsi="Tahoma"/>
          <w:b/>
          <w:bCs/>
          <w:sz w:val="20"/>
          <w:szCs w:val="20"/>
          <w:lang w:eastAsia="en-US"/>
        </w:rPr>
        <w:t>Zamawiający dopuszcza.</w:t>
      </w:r>
    </w:p>
    <w:p>
      <w:pPr>
        <w:pStyle w:val="Normal"/>
        <w:spacing w:lineRule="auto" w:line="360"/>
        <w:rPr>
          <w:rFonts w:ascii="Tahoma" w:hAnsi="Tahoma"/>
          <w:sz w:val="20"/>
          <w:szCs w:val="20"/>
          <w:lang w:eastAsia="en-US"/>
        </w:rPr>
      </w:pPr>
      <w:r>
        <w:rPr>
          <w:rFonts w:ascii="Tahoma" w:hAnsi="Tahoma"/>
          <w:sz w:val="20"/>
          <w:szCs w:val="20"/>
          <w:lang w:eastAsia="en-US"/>
        </w:rPr>
        <w:t>44. Czy Zamawiający wymaga, aby wskaźnik sterylizacji miał postać jednolitego prostokąta bez prążków, o powierzchni nie mniejszej niż 1 cm2  zgodnie z normą PN 868 ?</w:t>
      </w:r>
    </w:p>
    <w:p>
      <w:pPr>
        <w:pStyle w:val="Normal"/>
        <w:spacing w:lineRule="auto" w:line="360"/>
        <w:rPr>
          <w:rFonts w:ascii="Tahoma" w:hAnsi="Tahoma"/>
          <w:b/>
          <w:bCs/>
          <w:sz w:val="20"/>
          <w:szCs w:val="20"/>
          <w:lang w:eastAsia="en-US"/>
        </w:rPr>
      </w:pPr>
      <w:r>
        <w:rPr>
          <w:rFonts w:ascii="Tahoma" w:hAnsi="Tahoma"/>
          <w:b/>
          <w:bCs/>
          <w:sz w:val="20"/>
          <w:szCs w:val="20"/>
          <w:lang w:eastAsia="en-US"/>
        </w:rPr>
        <w:t>Zamawiający dopuszcza.</w:t>
      </w:r>
    </w:p>
    <w:p>
      <w:pPr>
        <w:pStyle w:val="Normal"/>
        <w:spacing w:lineRule="auto" w:line="360"/>
        <w:jc w:val="both"/>
        <w:rPr>
          <w:rFonts w:cs="Calibri" w:ascii="Tahoma" w:hAnsi="Tahoma"/>
          <w:b/>
          <w:sz w:val="20"/>
          <w:szCs w:val="20"/>
        </w:rPr>
      </w:pPr>
      <w:r>
        <w:rPr>
          <w:rFonts w:cs="Calibri" w:ascii="Tahoma" w:hAnsi="Tahoma"/>
          <w:b/>
          <w:sz w:val="20"/>
          <w:szCs w:val="20"/>
        </w:rPr>
        <w:t xml:space="preserve">Pakiet 12 </w:t>
      </w:r>
    </w:p>
    <w:p>
      <w:pPr>
        <w:pStyle w:val="Normal"/>
        <w:spacing w:lineRule="auto" w:line="360"/>
        <w:jc w:val="both"/>
        <w:rPr>
          <w:rFonts w:cs="Calibri" w:ascii="Tahoma" w:hAnsi="Tahoma"/>
          <w:sz w:val="20"/>
          <w:szCs w:val="20"/>
        </w:rPr>
      </w:pPr>
      <w:r>
        <w:rPr>
          <w:rFonts w:cs="Calibri" w:ascii="Tahoma" w:hAnsi="Tahoma"/>
          <w:sz w:val="20"/>
          <w:szCs w:val="20"/>
        </w:rPr>
        <w:t xml:space="preserve">45. Czy zamawiający w pakiecie 12  pozycja 1 dopuści </w:t>
      </w:r>
      <w:r>
        <w:rPr>
          <w:rFonts w:cs="Arial" w:ascii="Tahoma" w:hAnsi="Tahoma"/>
          <w:sz w:val="20"/>
          <w:szCs w:val="20"/>
        </w:rPr>
        <w:t>port naczyniowy</w:t>
      </w:r>
      <w:r>
        <w:rPr>
          <w:rFonts w:cs="Calibri" w:ascii="Tahoma" w:hAnsi="Tahoma"/>
          <w:sz w:val="20"/>
          <w:szCs w:val="20"/>
        </w:rPr>
        <w:t xml:space="preserve"> niskoprofilowy wraz z akcesoriami. Skład: komora i kaniula wykonane w całości z tytanu i biokompatybilną obudową z tworzywa sztucznego (polioksymetylen), o kształcie zbliżonym do „łezki”, ułatwiającym wprowadzenie portu pod skórę, 3 otwory do przyszycia portu, tytanowy łącznik mocujący cewnik z przewodem wyprowadzającym portu z wyczuwalnym momentem blokady, waga portu 5g, wysokość portu 10,1 mm, średnica membrany 10,5mm, zestaw wprowadzający oparty na technice Seldingera, silikonowy cewnik cm dołączany (nie połączony trwale z komorą portu) w rozmiare (2,16mm x 1,02 mm ) 6,5 F. Oznaczenie długości co 1cm trwale naniesione na cewnik i opis co 5cm. W zestawie: tunelizator do przeprowadzenia cewnika pod skórą- "tępy" bez powierzchni tnącej, narzędzie do unoszenia naczynia, igła Hubera prosta, strzykawka 10ml, narzędzie do przepłukania cewnika, rozszerzacz z rozrywalną koszulką, prowadnica, igła wprowadzająca, karta pacjenta, bransoletka informująca iż pacjent posiada port, paszport pacjenta w j. polskim, instrukcja obsługi w j. polskim. Port do wlewów pod ciśnieniem do 325 psi, przepływ 3 ml/sek, kompatybilny z MRI i TK.</w:t>
      </w:r>
    </w:p>
    <w:p>
      <w:pPr>
        <w:pStyle w:val="Normal"/>
        <w:spacing w:lineRule="auto" w:line="360"/>
        <w:jc w:val="both"/>
        <w:rPr>
          <w:rFonts w:cs="Verdana" w:ascii="Tahoma" w:hAnsi="Tahoma"/>
          <w:b/>
          <w:sz w:val="20"/>
          <w:szCs w:val="20"/>
        </w:rPr>
      </w:pPr>
      <w:r>
        <w:rPr>
          <w:rFonts w:cs="Arial" w:ascii="Tahoma" w:hAnsi="Tahoma"/>
          <w:b w:val="false"/>
          <w:bCs w:val="false"/>
          <w:sz w:val="20"/>
          <w:szCs w:val="20"/>
        </w:rPr>
        <w:t xml:space="preserve">Takie rozwiązanie </w:t>
      </w:r>
      <w:r>
        <w:rPr>
          <w:rFonts w:cs="Verdana" w:ascii="Tahoma" w:hAnsi="Tahoma"/>
          <w:b w:val="false"/>
          <w:bCs w:val="false"/>
          <w:sz w:val="20"/>
          <w:szCs w:val="20"/>
        </w:rPr>
        <w:t>umożliwi złożenie ofert większej liczbie wykonawców a Państwu pozyskanie rzeczywiście korzystnych cen</w:t>
      </w:r>
      <w:r>
        <w:rPr>
          <w:rFonts w:cs="Verdana" w:ascii="Tahoma" w:hAnsi="Tahoma"/>
          <w:b/>
          <w:sz w:val="20"/>
          <w:szCs w:val="20"/>
        </w:rPr>
        <w:t>.</w:t>
      </w:r>
    </w:p>
    <w:p>
      <w:pPr>
        <w:pStyle w:val="Normal"/>
        <w:spacing w:lineRule="auto" w:line="360"/>
        <w:jc w:val="both"/>
        <w:rPr>
          <w:rFonts w:cs="Verdana" w:ascii="Tahoma" w:hAnsi="Tahoma"/>
          <w:b/>
          <w:sz w:val="20"/>
          <w:szCs w:val="20"/>
        </w:rPr>
      </w:pPr>
      <w:r>
        <w:rPr>
          <w:rFonts w:cs="Verdana" w:ascii="Tahoma" w:hAnsi="Tahoma"/>
          <w:b/>
          <w:sz w:val="20"/>
          <w:szCs w:val="20"/>
        </w:rPr>
        <w:t>Zgodnie z SIWZ.</w:t>
      </w:r>
    </w:p>
    <w:p>
      <w:pPr>
        <w:pStyle w:val="Normal"/>
        <w:rPr>
          <w:rFonts w:cs="Calibri" w:ascii="Verdana" w:hAnsi="Verdana"/>
          <w:b/>
          <w:sz w:val="20"/>
          <w:szCs w:val="20"/>
        </w:rPr>
      </w:pPr>
      <w:r>
        <w:rPr>
          <w:rFonts w:cs="Calibri" w:ascii="Verdana" w:hAnsi="Verdana"/>
          <w:b/>
          <w:sz w:val="20"/>
          <w:szCs w:val="20"/>
        </w:rPr>
        <w:t xml:space="preserve">Pakiet 12 </w:t>
      </w:r>
    </w:p>
    <w:p>
      <w:pPr>
        <w:pStyle w:val="Normal"/>
        <w:rPr>
          <w:rFonts w:cs="Calibri" w:ascii="Verdana" w:hAnsi="Verdana"/>
          <w:b/>
          <w:sz w:val="20"/>
          <w:szCs w:val="20"/>
        </w:rPr>
      </w:pPr>
      <w:r>
        <w:rPr>
          <w:rFonts w:cs="Calibri" w:ascii="Verdana" w:hAnsi="Verdana"/>
          <w:b/>
          <w:sz w:val="20"/>
          <w:szCs w:val="20"/>
        </w:rPr>
      </w:r>
    </w:p>
    <w:p>
      <w:pPr>
        <w:pStyle w:val="Normal"/>
        <w:spacing w:lineRule="auto" w:line="360"/>
        <w:jc w:val="both"/>
        <w:rPr>
          <w:rFonts w:cs="Calibri" w:ascii="Tahoma" w:hAnsi="Tahoma"/>
          <w:sz w:val="20"/>
          <w:szCs w:val="20"/>
        </w:rPr>
      </w:pPr>
      <w:r>
        <w:rPr>
          <w:rFonts w:cs="Calibri" w:ascii="Tahoma" w:hAnsi="Tahoma"/>
          <w:sz w:val="20"/>
          <w:szCs w:val="20"/>
        </w:rPr>
        <w:t xml:space="preserve">45 a) Czy zamawiający w pakiecie 12  pozycja 2 dopuści </w:t>
      </w:r>
      <w:r>
        <w:rPr>
          <w:rFonts w:cs="Arial" w:ascii="Tahoma" w:hAnsi="Tahoma"/>
          <w:sz w:val="20"/>
          <w:szCs w:val="20"/>
        </w:rPr>
        <w:t>port naczyniowy</w:t>
      </w:r>
      <w:r>
        <w:rPr>
          <w:rFonts w:cs="Calibri" w:ascii="Tahoma" w:hAnsi="Tahoma"/>
          <w:sz w:val="20"/>
          <w:szCs w:val="20"/>
        </w:rPr>
        <w:t xml:space="preserve"> niskoprofilowy wraz z akcesoriami. Skład: komora i kaniula wykonane w całości z tytanu i biokompatybilną obudową z tworzywa sztucznego (polioksymetylen), o kształcie zbliżonym do „łezki”, ułatwiającym wprowadzenie portu pod skórę, 3 otwory do przyszycia portu, tytanowy łącznik mocujący cewnik z przewodem wyprowadzającym portu z wyczuwalnym momentem blokady, waga portu 5g, wysokość portu 10,1 mm, średnica membrany 10,5mm, zestaw wprowadzający oparty na technice Seldingera, silikonowy cewnik cm dołączany (nie połączony trwale z komorą portu) w rozmiare (2,40mm x 1,20 mm )</w:t>
      </w:r>
    </w:p>
    <w:p>
      <w:pPr>
        <w:pStyle w:val="Normal"/>
        <w:spacing w:lineRule="auto" w:line="360"/>
        <w:jc w:val="both"/>
        <w:rPr>
          <w:rFonts w:cs="Calibri" w:ascii="Tahoma" w:hAnsi="Tahoma"/>
          <w:sz w:val="20"/>
          <w:szCs w:val="20"/>
        </w:rPr>
      </w:pPr>
      <w:r>
        <w:rPr>
          <w:rFonts w:cs="Calibri" w:ascii="Tahoma" w:hAnsi="Tahoma"/>
          <w:sz w:val="20"/>
          <w:szCs w:val="20"/>
        </w:rPr>
        <w:t>7,2 F. Oznaczenie długości co 1cm trwale naniesione na cewnik i opis co 5cm. W zestawie: tunelizator do przeprowadzenia cewnika pod skórą- "tępy" bez powierzchni tnącej, narzędzie do unoszenia naczynia, igła Hubera prosta, strzykawka 10ml, narzędzie do przepłukania cewnika, rozszerzacz z rozrywalną koszulką, prowadnica, igła wprowadzająca, karta pacjenta, bransoletka informująca iż pacjent posiada port, paszport pacjenta w j. polskim, instrukcja obsługi w j. polskim. Port do wlewów pod ciśnieniem do 325 psi, przepływ 5 ml/sek, kompatybilny z MRI i TK.</w:t>
      </w:r>
    </w:p>
    <w:p>
      <w:pPr>
        <w:pStyle w:val="Normal"/>
        <w:spacing w:lineRule="auto" w:line="360"/>
        <w:jc w:val="both"/>
        <w:rPr>
          <w:rFonts w:cs="Verdana" w:ascii="Tahoma" w:hAnsi="Tahoma"/>
          <w:b w:val="false"/>
          <w:bCs w:val="false"/>
          <w:sz w:val="20"/>
          <w:szCs w:val="20"/>
        </w:rPr>
      </w:pPr>
      <w:r>
        <w:rPr>
          <w:rFonts w:cs="Arial" w:ascii="Tahoma" w:hAnsi="Tahoma"/>
          <w:b w:val="false"/>
          <w:bCs w:val="false"/>
          <w:sz w:val="20"/>
          <w:szCs w:val="20"/>
        </w:rPr>
        <w:t xml:space="preserve">Takie rozwiązanie </w:t>
      </w:r>
      <w:r>
        <w:rPr>
          <w:rFonts w:cs="Verdana" w:ascii="Tahoma" w:hAnsi="Tahoma"/>
          <w:b w:val="false"/>
          <w:bCs w:val="false"/>
          <w:sz w:val="20"/>
          <w:szCs w:val="20"/>
        </w:rPr>
        <w:t>umożliwi złożenie ofert większej liczbie wykonawców a Państwu pozyskanie rzeczywiście korzystnych cen.</w:t>
      </w:r>
    </w:p>
    <w:p>
      <w:pPr>
        <w:pStyle w:val="Normal"/>
        <w:spacing w:lineRule="auto" w:line="360"/>
        <w:jc w:val="both"/>
        <w:rPr>
          <w:rFonts w:cs="Verdana" w:ascii="Tahoma" w:hAnsi="Tahoma"/>
          <w:b/>
          <w:bCs/>
          <w:sz w:val="20"/>
          <w:szCs w:val="20"/>
        </w:rPr>
      </w:pPr>
      <w:r>
        <w:rPr>
          <w:rFonts w:cs="Verdana" w:ascii="Tahoma" w:hAnsi="Tahoma"/>
          <w:b/>
          <w:bCs/>
          <w:sz w:val="20"/>
          <w:szCs w:val="20"/>
        </w:rPr>
        <w:t>Zgodnie z SIWZ.</w:t>
      </w:r>
    </w:p>
    <w:p>
      <w:pPr>
        <w:pStyle w:val="Normal"/>
        <w:spacing w:lineRule="auto" w:line="360"/>
        <w:jc w:val="both"/>
        <w:rPr>
          <w:rFonts w:cs="Arial" w:ascii="Tahoma" w:hAnsi="Tahoma"/>
          <w:sz w:val="20"/>
          <w:u w:val="single"/>
        </w:rPr>
      </w:pPr>
      <w:r>
        <w:rPr>
          <w:rFonts w:cs="Arial" w:ascii="Tahoma" w:hAnsi="Tahoma"/>
          <w:sz w:val="20"/>
          <w:u w:val="single"/>
        </w:rPr>
        <w:t>Pytanie 46 – Pakiet 5 poz.1-4</w:t>
      </w:r>
    </w:p>
    <w:p>
      <w:pPr>
        <w:pStyle w:val="Normal"/>
        <w:spacing w:lineRule="auto" w:line="360"/>
        <w:jc w:val="both"/>
        <w:rPr>
          <w:rFonts w:cs="Arial" w:ascii="Tahoma" w:hAnsi="Tahoma"/>
          <w:sz w:val="20"/>
        </w:rPr>
      </w:pPr>
      <w:r>
        <w:rPr>
          <w:rFonts w:cs="Arial" w:ascii="Tahoma" w:hAnsi="Tahoma"/>
          <w:sz w:val="20"/>
        </w:rPr>
        <w:t>Zwracamy się z prośbą o dopuszczenie rękawicy diagnostycznej, lateksowej, pudrowanej zarejestrowanej jako wyrób medyczny oraz środek ochrony indywidualnej kat. III?</w:t>
      </w:r>
    </w:p>
    <w:p>
      <w:pPr>
        <w:pStyle w:val="Normal"/>
        <w:spacing w:lineRule="auto" w:line="360"/>
        <w:jc w:val="both"/>
        <w:rPr>
          <w:rFonts w:cs="Arial" w:ascii="Tahoma" w:hAnsi="Tahoma"/>
          <w:b/>
          <w:bCs/>
          <w:sz w:val="20"/>
          <w:u w:val="none"/>
        </w:rPr>
      </w:pPr>
      <w:r>
        <w:rPr>
          <w:rFonts w:cs="Arial" w:ascii="Tahoma" w:hAnsi="Tahoma"/>
          <w:b/>
          <w:bCs/>
          <w:sz w:val="20"/>
          <w:u w:val="none"/>
        </w:rPr>
        <w:t>Zgodnie z SIWZ.</w:t>
      </w:r>
    </w:p>
    <w:p>
      <w:pPr>
        <w:pStyle w:val="Normal"/>
        <w:spacing w:lineRule="auto" w:line="360"/>
        <w:jc w:val="both"/>
        <w:rPr>
          <w:rFonts w:cs="Arial" w:ascii="Tahoma" w:hAnsi="Tahoma"/>
          <w:sz w:val="20"/>
          <w:u w:val="single"/>
        </w:rPr>
      </w:pPr>
      <w:r>
        <w:rPr>
          <w:rFonts w:cs="Arial" w:ascii="Tahoma" w:hAnsi="Tahoma"/>
          <w:sz w:val="20"/>
          <w:u w:val="single"/>
        </w:rPr>
        <w:t>Pytanie 47 – Pakiet 5 poz.5-11</w:t>
      </w:r>
    </w:p>
    <w:p>
      <w:pPr>
        <w:pStyle w:val="Normal"/>
        <w:spacing w:lineRule="auto" w:line="360"/>
        <w:jc w:val="both"/>
        <w:rPr>
          <w:rFonts w:cs="Calibri" w:ascii="Tahoma" w:hAnsi="Tahoma"/>
          <w:sz w:val="20"/>
          <w:szCs w:val="20"/>
        </w:rPr>
      </w:pPr>
      <w:r>
        <w:rPr>
          <w:rFonts w:cs="Arial" w:ascii="Tahoma" w:hAnsi="Tahoma"/>
          <w:sz w:val="20"/>
        </w:rPr>
        <w:t xml:space="preserve">Zwracamy się z prośbą o dopuszczenie rękawicy chirurgicznej o grubości rękawicy w części palca 0,21-0,24mm i długości całkowitej min.285mm, przebadane na przenikanie związków chemicznych wg EN 374-3, </w:t>
      </w:r>
      <w:r>
        <w:rPr>
          <w:rFonts w:cs="Calibri" w:ascii="Tahoma" w:hAnsi="Tahoma"/>
          <w:sz w:val="20"/>
          <w:szCs w:val="20"/>
        </w:rPr>
        <w:t>pozostałe parametry zgodne?</w:t>
      </w:r>
    </w:p>
    <w:p>
      <w:pPr>
        <w:pStyle w:val="Normal"/>
        <w:spacing w:lineRule="auto" w:line="360"/>
        <w:jc w:val="both"/>
        <w:rPr>
          <w:rFonts w:cs="Arial" w:ascii="Tahoma" w:hAnsi="Tahoma"/>
          <w:b/>
          <w:bCs/>
          <w:sz w:val="20"/>
          <w:u w:val="none"/>
        </w:rPr>
      </w:pPr>
      <w:r>
        <w:rPr>
          <w:rFonts w:cs="Arial" w:ascii="Tahoma" w:hAnsi="Tahoma"/>
          <w:b/>
          <w:bCs/>
          <w:sz w:val="20"/>
          <w:u w:val="none"/>
        </w:rPr>
        <w:t>Zgodnie z SIWZ.</w:t>
      </w:r>
    </w:p>
    <w:p>
      <w:pPr>
        <w:pStyle w:val="Normal"/>
        <w:spacing w:lineRule="auto" w:line="360"/>
        <w:jc w:val="both"/>
        <w:rPr>
          <w:rFonts w:cs="Arial" w:ascii="Tahoma" w:hAnsi="Tahoma"/>
          <w:sz w:val="20"/>
          <w:u w:val="single"/>
        </w:rPr>
      </w:pPr>
      <w:r>
        <w:rPr>
          <w:rFonts w:cs="Arial" w:ascii="Tahoma" w:hAnsi="Tahoma"/>
          <w:sz w:val="20"/>
          <w:u w:val="single"/>
        </w:rPr>
        <w:t>Pytanie 48 – Pakiet 5 poz.12-16</w:t>
      </w:r>
    </w:p>
    <w:p>
      <w:pPr>
        <w:pStyle w:val="Normal"/>
        <w:spacing w:lineRule="auto" w:line="360"/>
        <w:jc w:val="both"/>
        <w:rPr>
          <w:rFonts w:cs="Calibri" w:ascii="Tahoma" w:hAnsi="Tahoma"/>
          <w:sz w:val="20"/>
          <w:szCs w:val="20"/>
        </w:rPr>
      </w:pPr>
      <w:r>
        <w:rPr>
          <w:rFonts w:cs="Arial" w:ascii="Tahoma" w:hAnsi="Tahoma"/>
          <w:sz w:val="20"/>
        </w:rPr>
        <w:t xml:space="preserve">Zwracamy się z prośbą o dopuszczenie </w:t>
      </w:r>
      <w:r>
        <w:rPr>
          <w:rFonts w:cs="Tahoma" w:ascii="Tahoma" w:hAnsi="Tahoma"/>
          <w:sz w:val="20"/>
          <w:szCs w:val="20"/>
        </w:rPr>
        <w:t xml:space="preserve">Rękawicy diagnostycznej wykonanej z nitrylu, bezpudrowej, z wewnętrzną warstwą polimerową. Rękawice odporne na przenikanie związków chemicznych wg PN EN 374-3 potwierdzone </w:t>
      </w:r>
      <w:r>
        <w:rPr>
          <w:rFonts w:cs="Arial" w:ascii="Tahoma" w:hAnsi="Tahoma"/>
          <w:sz w:val="20"/>
        </w:rPr>
        <w:t xml:space="preserve">raportem Wytwórcy wykonanym w niezależnym laboratorium </w:t>
      </w:r>
      <w:r>
        <w:rPr>
          <w:rFonts w:cs="Tahoma" w:ascii="Tahoma" w:hAnsi="Tahoma"/>
          <w:sz w:val="20"/>
          <w:szCs w:val="20"/>
        </w:rPr>
        <w:t xml:space="preserve">przynajmniej 4 związków chemicznych (kwasy organiczne, nieorganiczne, zasady, aldehydy i alkohole w tym izopropanol 70% z czasem przenikania poziom 1 (powyżej 10 minut) dołączonym do oferty. Rękawice odporne na przenikanie wirusów potwierdzone </w:t>
      </w:r>
      <w:r>
        <w:rPr>
          <w:rFonts w:cs="Arial" w:ascii="Tahoma" w:hAnsi="Tahoma"/>
          <w:sz w:val="20"/>
        </w:rPr>
        <w:t xml:space="preserve">raportem Wytwórcy wykonanym </w:t>
      </w:r>
      <w:r>
        <w:rPr>
          <w:rFonts w:cs="Tahoma" w:ascii="Tahoma" w:hAnsi="Tahoma"/>
          <w:sz w:val="20"/>
          <w:szCs w:val="20"/>
        </w:rPr>
        <w:t xml:space="preserve">przez jednostkę niezależną, </w:t>
      </w:r>
      <w:r>
        <w:rPr>
          <w:rFonts w:cs="Calibri" w:ascii="Tahoma" w:hAnsi="Tahoma"/>
          <w:sz w:val="20"/>
          <w:szCs w:val="20"/>
        </w:rPr>
        <w:t>pozostałe parametry zgodne?</w:t>
      </w:r>
    </w:p>
    <w:p>
      <w:pPr>
        <w:pStyle w:val="Normal"/>
        <w:spacing w:lineRule="auto" w:line="360"/>
        <w:jc w:val="both"/>
        <w:rPr>
          <w:rFonts w:cs="Tahoma" w:ascii="Tahoma" w:hAnsi="Tahoma"/>
          <w:b/>
          <w:bCs/>
          <w:sz w:val="20"/>
          <w:szCs w:val="20"/>
        </w:rPr>
      </w:pPr>
      <w:r>
        <w:rPr>
          <w:rFonts w:cs="Tahoma" w:ascii="Tahoma" w:hAnsi="Tahoma"/>
          <w:b/>
          <w:bCs/>
          <w:sz w:val="20"/>
          <w:szCs w:val="20"/>
        </w:rPr>
        <w:t>Zgodnie z SIWZ.</w:t>
      </w:r>
    </w:p>
    <w:p>
      <w:pPr>
        <w:pStyle w:val="Normal"/>
        <w:spacing w:lineRule="auto" w:line="360"/>
        <w:jc w:val="both"/>
        <w:rPr>
          <w:rFonts w:cs="Arial" w:ascii="Tahoma" w:hAnsi="Tahoma"/>
          <w:sz w:val="20"/>
          <w:u w:val="single"/>
        </w:rPr>
      </w:pPr>
      <w:r>
        <w:rPr>
          <w:rFonts w:cs="Arial" w:ascii="Tahoma" w:hAnsi="Tahoma"/>
          <w:sz w:val="20"/>
          <w:u w:val="single"/>
        </w:rPr>
        <w:t>Pytanie 49 – Pakiet 5 poz.17-20</w:t>
      </w:r>
    </w:p>
    <w:p>
      <w:pPr>
        <w:pStyle w:val="Normal"/>
        <w:spacing w:lineRule="auto" w:line="360"/>
        <w:jc w:val="both"/>
        <w:rPr>
          <w:rFonts w:cs="Tahoma" w:ascii="Tahoma" w:hAnsi="Tahoma"/>
          <w:sz w:val="20"/>
          <w:szCs w:val="20"/>
        </w:rPr>
      </w:pPr>
      <w:r>
        <w:rPr>
          <w:rFonts w:cs="Arial" w:ascii="Tahoma" w:hAnsi="Tahoma"/>
          <w:sz w:val="20"/>
        </w:rPr>
        <w:t xml:space="preserve">Zwracamy się z prośbą o dopuszczenie </w:t>
      </w:r>
      <w:r>
        <w:rPr>
          <w:rFonts w:cs="Tahoma" w:ascii="Tahoma" w:hAnsi="Tahoma"/>
          <w:sz w:val="20"/>
          <w:szCs w:val="20"/>
        </w:rPr>
        <w:t>Rękawicy diagnostycznej sterylnej nitrylowej, bezpudrowej, jednorazowego użytku, z wewnętrzną warstwą chlorowaną, powierzchnia zewnętrzna z widoczną teksturą na końcach palców. W kolorze niebieskim. Mankiet zakończony rolowanym brzegiem zapobiegającym zsuwaniu się rękawicy. Kształt uniwersalny, pasujące na lewą i prawą dłoń. Poziom szczelności: AQL 1,0. Długość rękawicy: min. 240mm. Grubość rękawicy (ścianka pojedyncza): palec min.0,15mm, dłoń min.0,13mm, mankiet min.0,10mm Siła zrywania przed starzeniem: min.8,0N. Zgodne z PN/EN 455-1, 2, 3,4, potwierdzone przez raport z badań producenta. Zarejestrowane jako wyrób medyczny oraz środek ochrony indywidualnej kat. I. Opakowanie zbiorcze zawierające 50par rękawic?</w:t>
      </w:r>
    </w:p>
    <w:p>
      <w:pPr>
        <w:pStyle w:val="Normal"/>
        <w:spacing w:lineRule="auto" w:line="360"/>
        <w:jc w:val="both"/>
        <w:rPr>
          <w:rFonts w:cs="Arial" w:ascii="Tahoma" w:hAnsi="Tahoma"/>
          <w:b/>
          <w:bCs/>
          <w:sz w:val="20"/>
          <w:u w:val="none"/>
        </w:rPr>
      </w:pPr>
      <w:r>
        <w:rPr>
          <w:rFonts w:cs="Arial" w:ascii="Tahoma" w:hAnsi="Tahoma"/>
          <w:b/>
          <w:bCs/>
          <w:sz w:val="20"/>
          <w:u w:val="none"/>
        </w:rPr>
        <w:t>Zgodnie z SIWZ.</w:t>
      </w:r>
    </w:p>
    <w:p>
      <w:pPr>
        <w:pStyle w:val="Normal"/>
        <w:spacing w:lineRule="auto" w:line="360"/>
        <w:jc w:val="both"/>
        <w:rPr>
          <w:rFonts w:cs="Arial" w:ascii="Tahoma" w:hAnsi="Tahoma"/>
          <w:sz w:val="20"/>
          <w:u w:val="single"/>
        </w:rPr>
      </w:pPr>
      <w:r>
        <w:rPr>
          <w:rFonts w:cs="Arial" w:ascii="Tahoma" w:hAnsi="Tahoma"/>
          <w:sz w:val="20"/>
          <w:u w:val="single"/>
        </w:rPr>
        <w:t>Pytanie 50– Pakiet 5 poz.21</w:t>
      </w:r>
    </w:p>
    <w:p>
      <w:pPr>
        <w:pStyle w:val="Normal"/>
        <w:spacing w:lineRule="auto" w:line="360"/>
        <w:jc w:val="both"/>
        <w:rPr>
          <w:rFonts w:cs="Calibri" w:ascii="Tahoma" w:hAnsi="Tahoma"/>
          <w:sz w:val="20"/>
          <w:szCs w:val="20"/>
        </w:rPr>
      </w:pPr>
      <w:r>
        <w:rPr>
          <w:rFonts w:cs="Arial" w:ascii="Tahoma" w:hAnsi="Tahoma"/>
          <w:sz w:val="20"/>
        </w:rPr>
        <w:t>Zwracamy się z prośbą o dopuszczenie rękawicy chirurgicznej neoprenowej, bezpudrowej o grubości rękawicy w części palca min.0,20mm, pozo</w:t>
      </w:r>
      <w:r>
        <w:rPr>
          <w:rFonts w:cs="Calibri" w:ascii="Tahoma" w:hAnsi="Tahoma"/>
          <w:sz w:val="20"/>
          <w:szCs w:val="20"/>
        </w:rPr>
        <w:t>stałe parametry zgodne?</w:t>
      </w:r>
    </w:p>
    <w:p>
      <w:pPr>
        <w:pStyle w:val="Normal"/>
        <w:spacing w:lineRule="auto" w:line="360"/>
        <w:jc w:val="both"/>
        <w:rPr>
          <w:rFonts w:cs="Arial" w:ascii="Tahoma" w:hAnsi="Tahoma"/>
          <w:b/>
          <w:bCs/>
          <w:sz w:val="20"/>
          <w:u w:val="none"/>
        </w:rPr>
      </w:pPr>
      <w:r>
        <w:rPr>
          <w:rFonts w:cs="Arial" w:ascii="Tahoma" w:hAnsi="Tahoma"/>
          <w:b/>
          <w:bCs/>
          <w:sz w:val="20"/>
          <w:u w:val="none"/>
        </w:rPr>
        <w:t>Zgodnie z SIWZ.</w:t>
      </w:r>
    </w:p>
    <w:p>
      <w:pPr>
        <w:pStyle w:val="Normal"/>
        <w:spacing w:lineRule="auto" w:line="360"/>
        <w:jc w:val="both"/>
        <w:rPr>
          <w:rFonts w:cs="Arial" w:ascii="Tahoma" w:hAnsi="Tahoma"/>
          <w:sz w:val="20"/>
          <w:u w:val="single"/>
        </w:rPr>
      </w:pPr>
      <w:r>
        <w:rPr>
          <w:rFonts w:cs="Arial" w:ascii="Tahoma" w:hAnsi="Tahoma"/>
          <w:sz w:val="20"/>
          <w:u w:val="single"/>
        </w:rPr>
        <w:t>Pytanie 51 – Pakiet 5 poz.22</w:t>
      </w:r>
    </w:p>
    <w:p>
      <w:pPr>
        <w:pStyle w:val="Normal"/>
        <w:spacing w:lineRule="auto" w:line="360"/>
        <w:jc w:val="both"/>
        <w:rPr>
          <w:rFonts w:cs="Tahoma" w:ascii="Tahoma" w:hAnsi="Tahoma"/>
          <w:color w:val="000000"/>
          <w:sz w:val="20"/>
          <w:szCs w:val="20"/>
        </w:rPr>
      </w:pPr>
      <w:r>
        <w:rPr>
          <w:rFonts w:cs="Arial" w:ascii="Tahoma" w:hAnsi="Tahoma"/>
          <w:sz w:val="20"/>
        </w:rPr>
        <w:t>Zwracamy się z prośbą o dopuszczenie rękawicy chirurgicznej</w:t>
      </w:r>
      <w:r>
        <w:rPr>
          <w:rFonts w:cs="Arial" w:ascii="Tahoma" w:hAnsi="Tahoma"/>
          <w:sz w:val="20"/>
          <w:szCs w:val="20"/>
        </w:rPr>
        <w:t>, ortopedycznej , sterylnej, bezpudrowej, lateksowej, pokrytej polimerem, z rolowanym mankietem, o grubszych ściankach, w komplecie o zróżnicowanej kolorystyce (wewnętrzna: zielona, zewnętrzna: jasnożółta). Zawartość protein ≤ 50 µg/g.  AQL 0,65. Zgodnych z normą EN 455, odpornych na wirusy ASTMF 1671,</w:t>
      </w:r>
      <w:r>
        <w:rPr>
          <w:rFonts w:cs="Tahoma" w:ascii="Tahoma" w:hAnsi="Tahoma"/>
          <w:color w:val="000000"/>
          <w:sz w:val="20"/>
          <w:szCs w:val="20"/>
        </w:rPr>
        <w:t xml:space="preserve"> dostępne w rozmiarach: 9; 8,5; 8;7,5; 7; 6,5; 6</w:t>
      </w:r>
    </w:p>
    <w:p>
      <w:pPr>
        <w:pStyle w:val="Normal"/>
        <w:spacing w:lineRule="auto" w:line="360"/>
        <w:jc w:val="both"/>
        <w:rPr>
          <w:rFonts w:cs="Tahoma" w:ascii="Tahoma" w:hAnsi="Tahoma"/>
          <w:b/>
          <w:bCs/>
          <w:color w:val="000000"/>
          <w:sz w:val="20"/>
          <w:szCs w:val="20"/>
        </w:rPr>
      </w:pPr>
      <w:r>
        <w:rPr>
          <w:rFonts w:cs="Tahoma" w:ascii="Tahoma" w:hAnsi="Tahoma"/>
          <w:b/>
          <w:bCs/>
          <w:color w:val="000000"/>
          <w:sz w:val="20"/>
          <w:szCs w:val="20"/>
        </w:rPr>
        <w:t>Zgodnie z SIWZ.</w:t>
      </w:r>
    </w:p>
    <w:p>
      <w:pPr>
        <w:pStyle w:val="Normal"/>
        <w:keepNext/>
        <w:spacing w:lineRule="auto" w:line="360"/>
        <w:jc w:val="both"/>
        <w:rPr>
          <w:rFonts w:ascii="Tahoma" w:hAnsi="Tahoma"/>
          <w:sz w:val="20"/>
          <w:szCs w:val="20"/>
        </w:rPr>
      </w:pPr>
      <w:r>
        <w:rPr>
          <w:rFonts w:ascii="Tahoma" w:hAnsi="Tahoma"/>
          <w:sz w:val="20"/>
          <w:szCs w:val="20"/>
        </w:rPr>
        <w:t>Pakiet 1, poz. 36,41,43-44,46-47,54-55</w:t>
      </w:r>
    </w:p>
    <w:p>
      <w:pPr>
        <w:pStyle w:val="Normal"/>
        <w:suppressAutoHyphens w:val="false"/>
        <w:spacing w:lineRule="auto" w:line="360"/>
        <w:jc w:val="both"/>
        <w:rPr>
          <w:rFonts w:ascii="Tahoma" w:hAnsi="Tahoma"/>
          <w:iCs/>
          <w:sz w:val="20"/>
          <w:szCs w:val="20"/>
        </w:rPr>
      </w:pPr>
      <w:r>
        <w:rPr>
          <w:rFonts w:ascii="Tahoma" w:hAnsi="Tahoma"/>
          <w:iCs/>
          <w:sz w:val="20"/>
          <w:szCs w:val="20"/>
        </w:rPr>
        <w:t>52. Prosz</w:t>
      </w:r>
      <w:r>
        <w:rPr>
          <w:rFonts w:eastAsia="TimesNewRoman,Italic" w:ascii="Tahoma" w:hAnsi="Tahoma"/>
          <w:iCs/>
          <w:sz w:val="20"/>
          <w:szCs w:val="20"/>
        </w:rPr>
        <w:t xml:space="preserve">ę </w:t>
      </w:r>
      <w:r>
        <w:rPr>
          <w:rFonts w:ascii="Tahoma" w:hAnsi="Tahoma"/>
          <w:iCs/>
          <w:sz w:val="20"/>
          <w:szCs w:val="20"/>
        </w:rPr>
        <w:t>Zamawiaj</w:t>
      </w:r>
      <w:r>
        <w:rPr>
          <w:rFonts w:eastAsia="TimesNewRoman,Italic" w:ascii="Tahoma" w:hAnsi="Tahoma"/>
          <w:iCs/>
          <w:sz w:val="20"/>
          <w:szCs w:val="20"/>
        </w:rPr>
        <w:t>ą</w:t>
      </w:r>
      <w:r>
        <w:rPr>
          <w:rFonts w:ascii="Tahoma" w:hAnsi="Tahoma"/>
          <w:iCs/>
          <w:sz w:val="20"/>
          <w:szCs w:val="20"/>
        </w:rPr>
        <w:t xml:space="preserve">cego o wydzielenie pozycji </w:t>
      </w:r>
      <w:r>
        <w:rPr>
          <w:rFonts w:ascii="Tahoma" w:hAnsi="Tahoma"/>
          <w:sz w:val="20"/>
          <w:szCs w:val="20"/>
        </w:rPr>
        <w:t xml:space="preserve">36,41,43-44,46-47,54-55 </w:t>
      </w:r>
      <w:r>
        <w:rPr>
          <w:rFonts w:ascii="Tahoma" w:hAnsi="Tahoma"/>
          <w:iCs/>
          <w:sz w:val="20"/>
          <w:szCs w:val="20"/>
        </w:rPr>
        <w:t>z pakietu 1. Podział pakietu zwi</w:t>
      </w:r>
      <w:r>
        <w:rPr>
          <w:rFonts w:eastAsia="TimesNewRoman,Italic" w:ascii="Tahoma" w:hAnsi="Tahoma"/>
          <w:iCs/>
          <w:sz w:val="20"/>
          <w:szCs w:val="20"/>
        </w:rPr>
        <w:t>ę</w:t>
      </w:r>
      <w:r>
        <w:rPr>
          <w:rFonts w:ascii="Tahoma" w:hAnsi="Tahoma"/>
          <w:iCs/>
          <w:sz w:val="20"/>
          <w:szCs w:val="20"/>
        </w:rPr>
        <w:t>kszy konkurencyjno</w:t>
      </w:r>
      <w:r>
        <w:rPr>
          <w:rFonts w:eastAsia="TimesNewRoman,Italic" w:ascii="Tahoma" w:hAnsi="Tahoma"/>
          <w:iCs/>
          <w:sz w:val="20"/>
          <w:szCs w:val="20"/>
        </w:rPr>
        <w:t xml:space="preserve">ść </w:t>
      </w:r>
      <w:r>
        <w:rPr>
          <w:rFonts w:ascii="Tahoma" w:hAnsi="Tahoma"/>
          <w:iCs/>
          <w:sz w:val="20"/>
          <w:szCs w:val="20"/>
        </w:rPr>
        <w:t>post</w:t>
      </w:r>
      <w:r>
        <w:rPr>
          <w:rFonts w:eastAsia="TimesNewRoman,Italic" w:ascii="Tahoma" w:hAnsi="Tahoma"/>
          <w:iCs/>
          <w:sz w:val="20"/>
          <w:szCs w:val="20"/>
        </w:rPr>
        <w:t>ę</w:t>
      </w:r>
      <w:r>
        <w:rPr>
          <w:rFonts w:ascii="Tahoma" w:hAnsi="Tahoma"/>
          <w:iCs/>
          <w:sz w:val="20"/>
          <w:szCs w:val="20"/>
        </w:rPr>
        <w:t>powania, umo</w:t>
      </w:r>
      <w:r>
        <w:rPr>
          <w:rFonts w:eastAsia="TimesNewRoman,Italic" w:ascii="Tahoma" w:hAnsi="Tahoma"/>
          <w:iCs/>
          <w:sz w:val="20"/>
          <w:szCs w:val="20"/>
        </w:rPr>
        <w:t>ż</w:t>
      </w:r>
      <w:r>
        <w:rPr>
          <w:rFonts w:ascii="Tahoma" w:hAnsi="Tahoma"/>
          <w:iCs/>
          <w:sz w:val="20"/>
          <w:szCs w:val="20"/>
        </w:rPr>
        <w:t>liwi równie</w:t>
      </w:r>
      <w:r>
        <w:rPr>
          <w:rFonts w:eastAsia="TimesNewRoman,Italic" w:ascii="Tahoma" w:hAnsi="Tahoma"/>
          <w:iCs/>
          <w:sz w:val="20"/>
          <w:szCs w:val="20"/>
        </w:rPr>
        <w:t xml:space="preserve">ż </w:t>
      </w:r>
      <w:r>
        <w:rPr>
          <w:rFonts w:ascii="Tahoma" w:hAnsi="Tahoma"/>
          <w:iCs/>
          <w:sz w:val="20"/>
          <w:szCs w:val="20"/>
        </w:rPr>
        <w:t>zło</w:t>
      </w:r>
      <w:r>
        <w:rPr>
          <w:rFonts w:eastAsia="TimesNewRoman,Italic" w:ascii="Tahoma" w:hAnsi="Tahoma"/>
          <w:iCs/>
          <w:sz w:val="20"/>
          <w:szCs w:val="20"/>
        </w:rPr>
        <w:t>ż</w:t>
      </w:r>
      <w:r>
        <w:rPr>
          <w:rFonts w:ascii="Tahoma" w:hAnsi="Tahoma"/>
          <w:iCs/>
          <w:sz w:val="20"/>
          <w:szCs w:val="20"/>
        </w:rPr>
        <w:t>enie ofert wi</w:t>
      </w:r>
      <w:r>
        <w:rPr>
          <w:rFonts w:eastAsia="TimesNewRoman,Italic" w:ascii="Tahoma" w:hAnsi="Tahoma"/>
          <w:iCs/>
          <w:sz w:val="20"/>
          <w:szCs w:val="20"/>
        </w:rPr>
        <w:t>ę</w:t>
      </w:r>
      <w:r>
        <w:rPr>
          <w:rFonts w:ascii="Tahoma" w:hAnsi="Tahoma"/>
          <w:iCs/>
          <w:sz w:val="20"/>
          <w:szCs w:val="20"/>
        </w:rPr>
        <w:t>kszej liczbie wykonawców a Pa</w:t>
      </w:r>
      <w:r>
        <w:rPr>
          <w:rFonts w:eastAsia="TimesNewRoman,Italic" w:ascii="Tahoma" w:hAnsi="Tahoma"/>
          <w:iCs/>
          <w:sz w:val="20"/>
          <w:szCs w:val="20"/>
        </w:rPr>
        <w:t>ń</w:t>
      </w:r>
      <w:r>
        <w:rPr>
          <w:rFonts w:ascii="Tahoma" w:hAnsi="Tahoma"/>
          <w:iCs/>
          <w:sz w:val="20"/>
          <w:szCs w:val="20"/>
        </w:rPr>
        <w:t>stwu pozyskanie</w:t>
      </w:r>
      <w:r>
        <w:rPr>
          <w:rFonts w:eastAsia="TimesNewRoman,Italic" w:ascii="Tahoma" w:hAnsi="Tahoma"/>
          <w:iCs/>
          <w:sz w:val="20"/>
          <w:szCs w:val="20"/>
        </w:rPr>
        <w:t xml:space="preserve"> </w:t>
      </w:r>
      <w:r>
        <w:rPr>
          <w:rFonts w:ascii="Tahoma" w:hAnsi="Tahoma"/>
          <w:iCs/>
          <w:sz w:val="20"/>
          <w:szCs w:val="20"/>
        </w:rPr>
        <w:t>rzeczywi</w:t>
      </w:r>
      <w:r>
        <w:rPr>
          <w:rFonts w:eastAsia="TimesNewRoman,Italic" w:ascii="Tahoma" w:hAnsi="Tahoma"/>
          <w:iCs/>
          <w:sz w:val="20"/>
          <w:szCs w:val="20"/>
        </w:rPr>
        <w:t>ś</w:t>
      </w:r>
      <w:r>
        <w:rPr>
          <w:rFonts w:ascii="Tahoma" w:hAnsi="Tahoma"/>
          <w:iCs/>
          <w:sz w:val="20"/>
          <w:szCs w:val="20"/>
        </w:rPr>
        <w:t>cie korzystnych ofert jako</w:t>
      </w:r>
      <w:r>
        <w:rPr>
          <w:rFonts w:eastAsia="TimesNewRoman,Italic" w:ascii="Tahoma" w:hAnsi="Tahoma"/>
          <w:iCs/>
          <w:sz w:val="20"/>
          <w:szCs w:val="20"/>
        </w:rPr>
        <w:t>ś</w:t>
      </w:r>
      <w:r>
        <w:rPr>
          <w:rFonts w:ascii="Tahoma" w:hAnsi="Tahoma"/>
          <w:iCs/>
          <w:sz w:val="20"/>
          <w:szCs w:val="20"/>
        </w:rPr>
        <w:t>ciowych i cenowych. Bez wydzielenia tych pozycji konkurencja będzie ograniczona do kilku konkurentów, a Zamawiaj</w:t>
      </w:r>
      <w:r>
        <w:rPr>
          <w:rFonts w:eastAsia="TimesNewRoman,Italic" w:ascii="Tahoma" w:hAnsi="Tahoma"/>
          <w:iCs/>
          <w:sz w:val="20"/>
          <w:szCs w:val="20"/>
        </w:rPr>
        <w:t>ą</w:t>
      </w:r>
      <w:r>
        <w:rPr>
          <w:rFonts w:ascii="Tahoma" w:hAnsi="Tahoma"/>
          <w:iCs/>
          <w:sz w:val="20"/>
          <w:szCs w:val="20"/>
        </w:rPr>
        <w:t>cy otrzyma wycen</w:t>
      </w:r>
      <w:r>
        <w:rPr>
          <w:rFonts w:eastAsia="TimesNewRoman,Italic" w:ascii="Tahoma" w:hAnsi="Tahoma"/>
          <w:iCs/>
          <w:sz w:val="20"/>
          <w:szCs w:val="20"/>
        </w:rPr>
        <w:t xml:space="preserve">ę </w:t>
      </w:r>
      <w:r>
        <w:rPr>
          <w:rFonts w:ascii="Tahoma" w:hAnsi="Tahoma"/>
          <w:iCs/>
          <w:sz w:val="20"/>
          <w:szCs w:val="20"/>
        </w:rPr>
        <w:t>o zawy</w:t>
      </w:r>
      <w:r>
        <w:rPr>
          <w:rFonts w:eastAsia="TimesNewRoman,Italic" w:ascii="Tahoma" w:hAnsi="Tahoma"/>
          <w:iCs/>
          <w:sz w:val="20"/>
          <w:szCs w:val="20"/>
        </w:rPr>
        <w:t>ż</w:t>
      </w:r>
      <w:r>
        <w:rPr>
          <w:rFonts w:ascii="Tahoma" w:hAnsi="Tahoma"/>
          <w:iCs/>
          <w:sz w:val="20"/>
          <w:szCs w:val="20"/>
        </w:rPr>
        <w:t>onej warto</w:t>
      </w:r>
      <w:r>
        <w:rPr>
          <w:rFonts w:eastAsia="TimesNewRoman,Italic" w:ascii="Tahoma" w:hAnsi="Tahoma"/>
          <w:iCs/>
          <w:sz w:val="20"/>
          <w:szCs w:val="20"/>
        </w:rPr>
        <w:t>ś</w:t>
      </w:r>
      <w:r>
        <w:rPr>
          <w:rFonts w:ascii="Tahoma" w:hAnsi="Tahoma"/>
          <w:iCs/>
          <w:sz w:val="20"/>
          <w:szCs w:val="20"/>
        </w:rPr>
        <w:t>ci w stosunku do warto</w:t>
      </w:r>
      <w:r>
        <w:rPr>
          <w:rFonts w:eastAsia="TimesNewRoman,Italic" w:ascii="Tahoma" w:hAnsi="Tahoma"/>
          <w:iCs/>
          <w:sz w:val="20"/>
          <w:szCs w:val="20"/>
        </w:rPr>
        <w:t>ś</w:t>
      </w:r>
      <w:r>
        <w:rPr>
          <w:rFonts w:ascii="Tahoma" w:hAnsi="Tahoma"/>
          <w:iCs/>
          <w:sz w:val="20"/>
          <w:szCs w:val="20"/>
        </w:rPr>
        <w:t>ci rynkowej.</w:t>
      </w:r>
    </w:p>
    <w:p>
      <w:pPr>
        <w:pStyle w:val="Normal"/>
        <w:suppressAutoHyphens w:val="false"/>
        <w:spacing w:lineRule="auto" w:line="360"/>
        <w:jc w:val="both"/>
        <w:rPr>
          <w:rFonts w:ascii="Tahoma" w:hAnsi="Tahoma"/>
          <w:b/>
          <w:bCs/>
          <w:iCs/>
          <w:sz w:val="20"/>
          <w:szCs w:val="20"/>
        </w:rPr>
      </w:pPr>
      <w:r>
        <w:rPr>
          <w:rFonts w:ascii="Tahoma" w:hAnsi="Tahoma"/>
          <w:b/>
          <w:bCs/>
          <w:iCs/>
          <w:sz w:val="20"/>
          <w:szCs w:val="20"/>
        </w:rPr>
        <w:t>Zamawiający wyraża zgodę pod warunkiem zachowania kompatybilności pz. 54 – 55 z pozycją 51 – 52.</w:t>
      </w:r>
    </w:p>
    <w:p>
      <w:pPr>
        <w:pStyle w:val="Normal"/>
        <w:suppressAutoHyphens w:val="false"/>
        <w:spacing w:lineRule="auto" w:line="360"/>
        <w:jc w:val="both"/>
        <w:rPr>
          <w:rFonts w:ascii="Tahoma" w:hAnsi="Tahoma"/>
          <w:iCs/>
          <w:sz w:val="20"/>
          <w:szCs w:val="20"/>
        </w:rPr>
      </w:pPr>
      <w:r>
        <w:rPr>
          <w:rFonts w:ascii="Tahoma" w:hAnsi="Tahoma"/>
          <w:iCs/>
          <w:sz w:val="20"/>
          <w:szCs w:val="20"/>
        </w:rPr>
        <w:t>Pakiet 1, poz. 36</w:t>
      </w:r>
    </w:p>
    <w:p>
      <w:pPr>
        <w:pStyle w:val="Normal"/>
        <w:spacing w:lineRule="auto" w:line="360"/>
        <w:jc w:val="both"/>
        <w:rPr>
          <w:rStyle w:val="Wyrnienie"/>
          <w:rFonts w:ascii="Tahoma" w:hAnsi="Tahoma"/>
          <w:i w:val="false"/>
          <w:sz w:val="20"/>
          <w:szCs w:val="20"/>
        </w:rPr>
      </w:pPr>
      <w:r>
        <w:rPr>
          <w:rStyle w:val="Wyrnienie"/>
          <w:rFonts w:ascii="Tahoma" w:hAnsi="Tahoma"/>
          <w:i w:val="false"/>
          <w:sz w:val="20"/>
          <w:szCs w:val="20"/>
        </w:rPr>
        <w:t>53. Prosimy aby zamawiający dopuścił strzykawki bez nazwy producenta występującej bezpośrednio na cylindrze oraz typu strzykawki. Takie rozwiązanie nie ma wpływu na jakość produktu oraz jego cechy użytkowe. Cylinder posiada naniesioną nazwę IMPORTERA/DYSTRYBUTORA. Natomiast pełną identyfikację zapewnia oznakowanie na opakowaniu indywidualnym, opakowanie posiada nazwę producenta, podstawowe dane techniczne. Typ strzykawki jest widoczny na opakowaniu indywidualnym, więc przy użytkowaniu ( z założenia) przez wykfalifikowaną kadrę pracowniczą nie ma potrzeby dodatkowo umieszczać nazwy strzykawki na produkcie. Wymóg tez znacząco ogranicza konkurencję , co prowadzi do uzyskania zawyżonej wyceny na dany produkt.</w:t>
      </w:r>
    </w:p>
    <w:p>
      <w:pPr>
        <w:pStyle w:val="Normal"/>
        <w:spacing w:lineRule="auto" w:line="360"/>
        <w:jc w:val="both"/>
        <w:rPr>
          <w:rStyle w:val="Wyrnienie"/>
          <w:rFonts w:ascii="Tahoma" w:hAnsi="Tahoma"/>
          <w:b/>
          <w:bCs/>
          <w:i w:val="false"/>
          <w:sz w:val="20"/>
          <w:szCs w:val="20"/>
        </w:rPr>
      </w:pPr>
      <w:r>
        <w:rPr>
          <w:rStyle w:val="Wyrnienie"/>
          <w:rFonts w:ascii="Tahoma" w:hAnsi="Tahoma"/>
          <w:b/>
          <w:bCs/>
          <w:i w:val="false"/>
          <w:sz w:val="20"/>
          <w:szCs w:val="20"/>
        </w:rPr>
        <w:t>Zgodnie z SIWZ.</w:t>
      </w:r>
    </w:p>
    <w:p>
      <w:pPr>
        <w:pStyle w:val="Normal"/>
        <w:suppressAutoHyphens w:val="false"/>
        <w:spacing w:lineRule="auto" w:line="360"/>
        <w:jc w:val="both"/>
        <w:rPr>
          <w:rFonts w:ascii="Tahoma" w:hAnsi="Tahoma"/>
          <w:iCs/>
          <w:sz w:val="20"/>
          <w:szCs w:val="20"/>
        </w:rPr>
      </w:pPr>
      <w:r>
        <w:rPr>
          <w:rFonts w:ascii="Tahoma" w:hAnsi="Tahoma"/>
          <w:iCs/>
          <w:sz w:val="20"/>
          <w:szCs w:val="20"/>
        </w:rPr>
        <w:t>Pakiet 1, poz. 36</w:t>
      </w:r>
    </w:p>
    <w:p>
      <w:pPr>
        <w:pStyle w:val="Normal"/>
        <w:spacing w:lineRule="auto" w:line="360"/>
        <w:jc w:val="both"/>
        <w:rPr>
          <w:rFonts w:ascii="Tahoma" w:hAnsi="Tahoma"/>
          <w:sz w:val="20"/>
          <w:szCs w:val="20"/>
        </w:rPr>
      </w:pPr>
      <w:r>
        <w:rPr>
          <w:rFonts w:ascii="Tahoma" w:hAnsi="Tahoma"/>
          <w:sz w:val="20"/>
          <w:szCs w:val="20"/>
        </w:rPr>
        <w:t>54. Czy zamawiający dopuści strzykawki bez kolorystycznego oznaczenia rozmiarów, gdyż rozmiar strzykawki jest wskazany na opakowaniu jednostkowym w postaci cyfry?</w:t>
      </w:r>
    </w:p>
    <w:p>
      <w:pPr>
        <w:pStyle w:val="Normal"/>
        <w:suppressAutoHyphens w:val="false"/>
        <w:spacing w:lineRule="auto" w:line="360"/>
        <w:jc w:val="both"/>
        <w:rPr>
          <w:rFonts w:ascii="Tahoma" w:hAnsi="Tahoma"/>
          <w:b/>
          <w:bCs/>
          <w:iCs/>
          <w:sz w:val="20"/>
          <w:szCs w:val="20"/>
        </w:rPr>
      </w:pPr>
      <w:r>
        <w:rPr>
          <w:rFonts w:ascii="Tahoma" w:hAnsi="Tahoma"/>
          <w:b/>
          <w:bCs/>
          <w:iCs/>
          <w:sz w:val="20"/>
          <w:szCs w:val="20"/>
        </w:rPr>
        <w:t>Zamawiający wyraża zgodę.</w:t>
      </w:r>
    </w:p>
    <w:p>
      <w:pPr>
        <w:pStyle w:val="Normal"/>
        <w:suppressAutoHyphens w:val="false"/>
        <w:spacing w:lineRule="auto" w:line="360"/>
        <w:jc w:val="both"/>
        <w:rPr>
          <w:rFonts w:ascii="Tahoma" w:hAnsi="Tahoma"/>
          <w:iCs/>
          <w:sz w:val="20"/>
          <w:szCs w:val="20"/>
        </w:rPr>
      </w:pPr>
      <w:r>
        <w:rPr>
          <w:rFonts w:ascii="Tahoma" w:hAnsi="Tahoma"/>
          <w:iCs/>
          <w:sz w:val="20"/>
          <w:szCs w:val="20"/>
        </w:rPr>
        <w:t>Pakiet 1, poz. 41,43,44</w:t>
      </w:r>
    </w:p>
    <w:p>
      <w:pPr>
        <w:pStyle w:val="Normal"/>
        <w:suppressAutoHyphens w:val="false"/>
        <w:spacing w:lineRule="auto" w:line="360"/>
        <w:jc w:val="both"/>
        <w:rPr>
          <w:rFonts w:ascii="Tahoma" w:hAnsi="Tahoma"/>
          <w:iCs/>
          <w:sz w:val="20"/>
          <w:szCs w:val="20"/>
        </w:rPr>
      </w:pPr>
      <w:r>
        <w:rPr>
          <w:rFonts w:ascii="Tahoma" w:hAnsi="Tahoma"/>
          <w:iCs/>
          <w:sz w:val="20"/>
          <w:szCs w:val="20"/>
        </w:rPr>
        <w:t>55. Czy zamawiający dopuści strzykawki z jednostronną czytelną skalą, pozostałe wymagania bez zmian?</w:t>
      </w:r>
    </w:p>
    <w:p>
      <w:pPr>
        <w:pStyle w:val="Normal"/>
        <w:suppressAutoHyphens w:val="false"/>
        <w:spacing w:lineRule="auto" w:line="360"/>
        <w:jc w:val="both"/>
        <w:rPr>
          <w:rFonts w:ascii="Tahoma" w:hAnsi="Tahoma"/>
          <w:b/>
          <w:bCs/>
          <w:iCs/>
          <w:sz w:val="20"/>
          <w:szCs w:val="20"/>
        </w:rPr>
      </w:pPr>
      <w:r>
        <w:rPr>
          <w:rFonts w:ascii="Tahoma" w:hAnsi="Tahoma"/>
          <w:b/>
          <w:bCs/>
          <w:iCs/>
          <w:sz w:val="20"/>
          <w:szCs w:val="20"/>
        </w:rPr>
        <w:t>Zamawiający nie dopuszcza..</w:t>
      </w:r>
    </w:p>
    <w:p>
      <w:pPr>
        <w:pStyle w:val="Normal"/>
        <w:suppressAutoHyphens w:val="false"/>
        <w:spacing w:lineRule="auto" w:line="360"/>
        <w:jc w:val="both"/>
        <w:rPr>
          <w:rFonts w:ascii="Tahoma" w:hAnsi="Tahoma"/>
          <w:iCs/>
          <w:sz w:val="20"/>
          <w:szCs w:val="20"/>
        </w:rPr>
      </w:pPr>
      <w:r>
        <w:rPr>
          <w:rFonts w:ascii="Tahoma" w:hAnsi="Tahoma"/>
          <w:iCs/>
          <w:sz w:val="20"/>
          <w:szCs w:val="20"/>
        </w:rPr>
        <w:t>Pakiet 1, poz. 46</w:t>
      </w:r>
    </w:p>
    <w:p>
      <w:pPr>
        <w:pStyle w:val="Normal"/>
        <w:spacing w:lineRule="auto" w:line="360"/>
        <w:jc w:val="both"/>
        <w:rPr>
          <w:rStyle w:val="Wyrnienie"/>
          <w:rFonts w:ascii="Tahoma" w:hAnsi="Tahoma"/>
          <w:i w:val="false"/>
          <w:sz w:val="20"/>
          <w:szCs w:val="20"/>
        </w:rPr>
      </w:pPr>
      <w:r>
        <w:rPr>
          <w:rStyle w:val="Wyrnienie"/>
          <w:rFonts w:ascii="Tahoma" w:hAnsi="Tahoma"/>
          <w:i w:val="false"/>
          <w:sz w:val="20"/>
          <w:szCs w:val="20"/>
        </w:rPr>
        <w:t xml:space="preserve">56. Czy Zamawiający dopuści IS bez ftalanów, jałowy, niepirogenny, nietoksyczny, grawitacyjny, z ostra igłą biorcza dwukanałową wykonana ze wzmocnionego ABS - odpowietrznik z filtrem przeciwbakteryjnym zamykany niebieską klapką - przezroczysta średnio twarda komora kroplowa 20 kropli = 1 ml+/-0,1 ml, </w:t>
      </w:r>
      <w:r>
        <w:rPr>
          <w:rFonts w:ascii="Tahoma" w:hAnsi="Tahoma"/>
          <w:sz w:val="20"/>
          <w:szCs w:val="20"/>
        </w:rPr>
        <w:t>długość całkowita komory kroplowej 62 mm, długość części wykonanej z przeźroczystego PVC  55 mm</w:t>
      </w:r>
      <w:r>
        <w:rPr>
          <w:rStyle w:val="Wyrnienie"/>
          <w:rFonts w:ascii="Tahoma" w:hAnsi="Tahoma"/>
          <w:i w:val="false"/>
          <w:sz w:val="20"/>
          <w:szCs w:val="20"/>
        </w:rPr>
        <w:t xml:space="preserve"> , z filtrem   filtr płynu o wielkości oczek 15µm,</w:t>
      </w:r>
      <w:bookmarkStart w:id="1" w:name="__DdeLink__199_403946802"/>
      <w:bookmarkEnd w:id="1"/>
      <w:r>
        <w:rPr>
          <w:rFonts w:ascii="Tahoma" w:hAnsi="Tahoma"/>
          <w:sz w:val="20"/>
          <w:szCs w:val="20"/>
        </w:rPr>
        <w:t xml:space="preserve"> </w:t>
      </w:r>
      <w:r>
        <w:rPr>
          <w:rStyle w:val="Wyrnienie"/>
          <w:rFonts w:ascii="Tahoma" w:hAnsi="Tahoma"/>
          <w:i w:val="false"/>
          <w:sz w:val="20"/>
          <w:szCs w:val="20"/>
        </w:rPr>
        <w:t>rolkowy regulator przepływu - łącznik LUER-LOCK z osłonką - opakowanie jednostkowe typu blister papier -folia - sterylizowany tlenkiem etylenu, długość drenu 150 cm?</w:t>
      </w:r>
    </w:p>
    <w:p>
      <w:pPr>
        <w:pStyle w:val="Normal"/>
        <w:spacing w:lineRule="auto" w:line="360"/>
        <w:jc w:val="both"/>
        <w:rPr>
          <w:rFonts w:ascii="Tahoma" w:hAnsi="Tahoma"/>
          <w:b/>
          <w:bCs/>
          <w:sz w:val="20"/>
          <w:szCs w:val="20"/>
        </w:rPr>
      </w:pPr>
      <w:r>
        <w:rPr>
          <w:rFonts w:ascii="Tahoma" w:hAnsi="Tahoma"/>
          <w:b/>
          <w:bCs/>
          <w:sz w:val="20"/>
          <w:szCs w:val="20"/>
        </w:rPr>
        <w:t>Zgodnie z SIWZ.</w:t>
      </w:r>
    </w:p>
    <w:p>
      <w:pPr>
        <w:pStyle w:val="Normal"/>
        <w:suppressAutoHyphens w:val="false"/>
        <w:spacing w:lineRule="auto" w:line="360"/>
        <w:jc w:val="both"/>
        <w:rPr>
          <w:rFonts w:ascii="Tahoma" w:hAnsi="Tahoma"/>
          <w:iCs/>
          <w:sz w:val="20"/>
          <w:szCs w:val="20"/>
        </w:rPr>
      </w:pPr>
      <w:r>
        <w:rPr>
          <w:rFonts w:ascii="Tahoma" w:hAnsi="Tahoma"/>
          <w:iCs/>
          <w:sz w:val="20"/>
          <w:szCs w:val="20"/>
        </w:rPr>
        <w:t>Pakiet 1, poz. 46</w:t>
      </w:r>
    </w:p>
    <w:p>
      <w:pPr>
        <w:pStyle w:val="Normal"/>
        <w:spacing w:lineRule="auto" w:line="360"/>
        <w:jc w:val="both"/>
        <w:rPr>
          <w:rStyle w:val="Wyrnienie"/>
          <w:rFonts w:ascii="Tahoma" w:hAnsi="Tahoma"/>
          <w:i w:val="false"/>
          <w:sz w:val="20"/>
          <w:szCs w:val="20"/>
        </w:rPr>
      </w:pPr>
      <w:r>
        <w:rPr>
          <w:rStyle w:val="Wyrnienie"/>
          <w:rFonts w:ascii="Tahoma" w:hAnsi="Tahoma"/>
          <w:i w:val="false"/>
          <w:sz w:val="20"/>
          <w:szCs w:val="20"/>
        </w:rPr>
        <w:t>57. Proszę o dopuszczenie przyrządów do przetaczania płynów z komorą kroplową wykonaną z medycznego PVC. Zamawiający w SIWZ nie stawia wymogu aby przyrządy były w całości wolne od PCV, dopuszcza przyrządy w których dren wykonany jest z PVC, co stanowi zaprzeczenie logicznym przesłankom zastosowania wymogu tylko komory bez PVC.</w:t>
      </w:r>
    </w:p>
    <w:p>
      <w:pPr>
        <w:pStyle w:val="Normal"/>
        <w:spacing w:lineRule="auto" w:line="360"/>
        <w:jc w:val="both"/>
        <w:rPr>
          <w:rStyle w:val="Wyrnienie"/>
          <w:rFonts w:ascii="Tahoma" w:hAnsi="Tahoma"/>
          <w:b/>
          <w:bCs/>
          <w:i w:val="false"/>
          <w:sz w:val="20"/>
          <w:szCs w:val="20"/>
        </w:rPr>
      </w:pPr>
      <w:r>
        <w:rPr>
          <w:rStyle w:val="Wyrnienie"/>
          <w:rFonts w:ascii="Tahoma" w:hAnsi="Tahoma"/>
          <w:b/>
          <w:bCs/>
          <w:i w:val="false"/>
          <w:sz w:val="20"/>
          <w:szCs w:val="20"/>
        </w:rPr>
        <w:t>Zgodnie z SIWZ.</w:t>
      </w:r>
    </w:p>
    <w:p>
      <w:pPr>
        <w:pStyle w:val="Normal"/>
        <w:spacing w:lineRule="auto" w:line="360"/>
        <w:jc w:val="both"/>
        <w:rPr>
          <w:rStyle w:val="Wyrnienie"/>
          <w:rFonts w:ascii="Tahoma" w:hAnsi="Tahoma"/>
          <w:i w:val="false"/>
          <w:sz w:val="20"/>
          <w:szCs w:val="20"/>
        </w:rPr>
      </w:pPr>
      <w:r>
        <w:rPr>
          <w:rStyle w:val="Wyrnienie"/>
          <w:rFonts w:ascii="Tahoma" w:hAnsi="Tahoma"/>
          <w:i w:val="false"/>
          <w:sz w:val="20"/>
          <w:szCs w:val="20"/>
        </w:rPr>
        <w:t>58. Czy Zamawiający dopuści przyrząd do przetaczania płynów infuzyjnych bez dodatkowego zaczepu na zacisku rolkowym i miejsca na umieszczenie igły biorczej, natomiast kolec igły biorczej posiada osłonę z tworzywa sztucznego?</w:t>
      </w:r>
    </w:p>
    <w:p>
      <w:pPr>
        <w:pStyle w:val="Normal"/>
        <w:spacing w:lineRule="auto" w:line="360"/>
        <w:jc w:val="both"/>
        <w:rPr>
          <w:rFonts w:ascii="Tahoma" w:hAnsi="Tahoma"/>
          <w:b/>
          <w:bCs/>
          <w:sz w:val="20"/>
          <w:szCs w:val="20"/>
        </w:rPr>
      </w:pPr>
      <w:r>
        <w:rPr>
          <w:rFonts w:ascii="Tahoma" w:hAnsi="Tahoma"/>
          <w:b/>
          <w:bCs/>
          <w:sz w:val="20"/>
          <w:szCs w:val="20"/>
        </w:rPr>
        <w:t>Zgodnie z SIWZ.</w:t>
      </w:r>
    </w:p>
    <w:p>
      <w:pPr>
        <w:pStyle w:val="Normal"/>
        <w:suppressAutoHyphens w:val="false"/>
        <w:spacing w:lineRule="auto" w:line="360"/>
        <w:jc w:val="both"/>
        <w:rPr>
          <w:rFonts w:ascii="Tahoma" w:hAnsi="Tahoma"/>
          <w:iCs/>
          <w:sz w:val="20"/>
          <w:szCs w:val="20"/>
        </w:rPr>
      </w:pPr>
      <w:r>
        <w:rPr>
          <w:rFonts w:ascii="Tahoma" w:hAnsi="Tahoma"/>
          <w:iCs/>
          <w:sz w:val="20"/>
          <w:szCs w:val="20"/>
        </w:rPr>
        <w:t>Pakiet 1, poz. 46</w:t>
      </w:r>
    </w:p>
    <w:p>
      <w:pPr>
        <w:pStyle w:val="Normal"/>
        <w:spacing w:lineRule="auto" w:line="360"/>
        <w:jc w:val="both"/>
        <w:rPr>
          <w:rStyle w:val="Wyrnienie"/>
          <w:rFonts w:ascii="Tahoma" w:hAnsi="Tahoma"/>
          <w:i w:val="false"/>
          <w:sz w:val="20"/>
          <w:szCs w:val="20"/>
        </w:rPr>
      </w:pPr>
      <w:r>
        <w:rPr>
          <w:rStyle w:val="Wyrnienie"/>
          <w:rFonts w:ascii="Tahoma" w:hAnsi="Tahoma"/>
          <w:i w:val="false"/>
          <w:sz w:val="20"/>
          <w:szCs w:val="20"/>
        </w:rPr>
        <w:t>59. 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pPr>
        <w:pStyle w:val="Normal"/>
        <w:spacing w:lineRule="auto" w:line="360"/>
        <w:jc w:val="both"/>
        <w:rPr>
          <w:rFonts w:ascii="Tahoma" w:hAnsi="Tahoma"/>
          <w:b/>
          <w:bCs/>
          <w:sz w:val="20"/>
          <w:szCs w:val="20"/>
        </w:rPr>
      </w:pPr>
      <w:r>
        <w:rPr>
          <w:rFonts w:ascii="Tahoma" w:hAnsi="Tahoma"/>
          <w:b/>
          <w:bCs/>
          <w:sz w:val="20"/>
          <w:szCs w:val="20"/>
        </w:rPr>
        <w:t>Zamawiający wyraża zgodę.</w:t>
      </w:r>
    </w:p>
    <w:p>
      <w:pPr>
        <w:pStyle w:val="Normal"/>
        <w:suppressAutoHyphens w:val="false"/>
        <w:spacing w:lineRule="auto" w:line="360"/>
        <w:jc w:val="both"/>
        <w:rPr>
          <w:rFonts w:ascii="Tahoma" w:hAnsi="Tahoma"/>
          <w:iCs/>
          <w:sz w:val="20"/>
          <w:szCs w:val="20"/>
        </w:rPr>
      </w:pPr>
      <w:r>
        <w:rPr>
          <w:rFonts w:ascii="Tahoma" w:hAnsi="Tahoma"/>
          <w:iCs/>
          <w:sz w:val="20"/>
          <w:szCs w:val="20"/>
        </w:rPr>
        <w:t>Pakiet 1, poz. 46</w:t>
      </w:r>
    </w:p>
    <w:p>
      <w:pPr>
        <w:pStyle w:val="Normal"/>
        <w:spacing w:lineRule="auto" w:line="360"/>
        <w:jc w:val="both"/>
        <w:rPr>
          <w:rStyle w:val="Wyrnienie"/>
          <w:rFonts w:ascii="Tahoma" w:hAnsi="Tahoma"/>
          <w:i w:val="false"/>
          <w:sz w:val="20"/>
          <w:szCs w:val="20"/>
        </w:rPr>
      </w:pPr>
      <w:r>
        <w:rPr>
          <w:rStyle w:val="Wyrnienie"/>
          <w:rFonts w:ascii="Tahoma" w:hAnsi="Tahoma"/>
          <w:i w:val="false"/>
          <w:sz w:val="20"/>
          <w:szCs w:val="20"/>
        </w:rPr>
        <w:t xml:space="preserve">60. Czy zamawiający wymaga zaoferowania przyrządu do przetaczania płynów infuzyjnych bez ftalanów z informacją na etykiecie w formie symbolu (normy zharmonizowanej ) potwierdzającą brak zawartości ftalanów? </w:t>
      </w:r>
    </w:p>
    <w:p>
      <w:pPr>
        <w:pStyle w:val="Normal"/>
        <w:spacing w:lineRule="auto" w:line="360"/>
        <w:jc w:val="both"/>
        <w:rPr>
          <w:rFonts w:ascii="Tahoma" w:hAnsi="Tahoma"/>
          <w:b/>
          <w:bCs/>
          <w:sz w:val="20"/>
          <w:szCs w:val="20"/>
        </w:rPr>
      </w:pPr>
      <w:r>
        <w:rPr>
          <w:rFonts w:ascii="Tahoma" w:hAnsi="Tahoma"/>
          <w:b/>
          <w:bCs/>
          <w:sz w:val="20"/>
          <w:szCs w:val="20"/>
        </w:rPr>
        <w:t>Zamawiający nie wymaga.</w:t>
      </w:r>
    </w:p>
    <w:p>
      <w:pPr>
        <w:pStyle w:val="Normal"/>
        <w:suppressAutoHyphens w:val="false"/>
        <w:spacing w:lineRule="auto" w:line="360"/>
        <w:jc w:val="both"/>
        <w:rPr>
          <w:rFonts w:ascii="Tahoma" w:hAnsi="Tahoma"/>
          <w:iCs/>
          <w:sz w:val="20"/>
          <w:szCs w:val="20"/>
        </w:rPr>
      </w:pPr>
      <w:r>
        <w:rPr>
          <w:rFonts w:ascii="Tahoma" w:hAnsi="Tahoma"/>
          <w:iCs/>
          <w:sz w:val="20"/>
          <w:szCs w:val="20"/>
        </w:rPr>
        <w:t>Pakiet 1, poz. 46</w:t>
      </w:r>
    </w:p>
    <w:p>
      <w:pPr>
        <w:pStyle w:val="Normal"/>
        <w:spacing w:lineRule="auto" w:line="360"/>
        <w:jc w:val="both"/>
        <w:rPr>
          <w:rFonts w:ascii="Tahoma" w:hAnsi="Tahoma"/>
          <w:sz w:val="20"/>
          <w:szCs w:val="20"/>
        </w:rPr>
      </w:pPr>
      <w:r>
        <w:rPr>
          <w:rFonts w:ascii="Tahoma" w:hAnsi="Tahoma"/>
          <w:sz w:val="20"/>
          <w:szCs w:val="20"/>
        </w:rPr>
        <w:t>61. Czy zamawiający dopuści przyrząd bez ftalanów potwierdzony oświadczeniem producenta?</w:t>
      </w:r>
    </w:p>
    <w:p>
      <w:pPr>
        <w:pStyle w:val="Normal"/>
        <w:spacing w:lineRule="auto" w:line="360"/>
        <w:jc w:val="both"/>
        <w:rPr>
          <w:rFonts w:ascii="Tahoma" w:hAnsi="Tahoma"/>
          <w:b/>
          <w:bCs/>
          <w:sz w:val="20"/>
          <w:szCs w:val="20"/>
        </w:rPr>
      </w:pPr>
      <w:r>
        <w:rPr>
          <w:rFonts w:ascii="Tahoma" w:hAnsi="Tahoma"/>
          <w:b/>
          <w:bCs/>
          <w:sz w:val="20"/>
          <w:szCs w:val="20"/>
        </w:rPr>
        <w:t>Zamawiający nie dopuszcza.</w:t>
      </w:r>
    </w:p>
    <w:p>
      <w:pPr>
        <w:pStyle w:val="Normal"/>
        <w:suppressAutoHyphens w:val="false"/>
        <w:spacing w:lineRule="auto" w:line="360"/>
        <w:jc w:val="both"/>
        <w:rPr>
          <w:rFonts w:ascii="Tahoma" w:hAnsi="Tahoma"/>
          <w:iCs/>
          <w:sz w:val="20"/>
          <w:szCs w:val="20"/>
        </w:rPr>
      </w:pPr>
      <w:r>
        <w:rPr>
          <w:rFonts w:ascii="Tahoma" w:hAnsi="Tahoma"/>
          <w:iCs/>
          <w:sz w:val="20"/>
          <w:szCs w:val="20"/>
        </w:rPr>
        <w:t>Pakiet 1, poz. 46</w:t>
      </w:r>
    </w:p>
    <w:p>
      <w:pPr>
        <w:pStyle w:val="Normal"/>
        <w:suppressAutoHyphens w:val="false"/>
        <w:spacing w:lineRule="auto" w:line="360"/>
        <w:jc w:val="both"/>
        <w:rPr>
          <w:rFonts w:ascii="Tahoma" w:hAnsi="Tahoma"/>
          <w:iCs/>
          <w:sz w:val="20"/>
          <w:szCs w:val="20"/>
        </w:rPr>
      </w:pPr>
      <w:r>
        <w:rPr>
          <w:rFonts w:ascii="Tahoma" w:hAnsi="Tahoma"/>
          <w:iCs/>
          <w:sz w:val="20"/>
          <w:szCs w:val="20"/>
        </w:rPr>
        <w:t>62. Czy zamawiający odstąpi od wymogu „Karty charakterystyki bezpieczeństwa produktu chemicznego”, i dopuści samo oświadczenie producenta?</w:t>
      </w:r>
    </w:p>
    <w:p>
      <w:pPr>
        <w:pStyle w:val="Normal"/>
        <w:suppressAutoHyphens w:val="false"/>
        <w:spacing w:lineRule="auto" w:line="360"/>
        <w:jc w:val="both"/>
        <w:rPr>
          <w:rFonts w:ascii="Tahoma" w:hAnsi="Tahoma"/>
          <w:b/>
          <w:bCs/>
          <w:iCs/>
          <w:sz w:val="20"/>
          <w:szCs w:val="20"/>
        </w:rPr>
      </w:pPr>
      <w:r>
        <w:rPr>
          <w:rFonts w:ascii="Tahoma" w:hAnsi="Tahoma"/>
          <w:b/>
          <w:bCs/>
          <w:iCs/>
          <w:sz w:val="20"/>
          <w:szCs w:val="20"/>
        </w:rPr>
        <w:t>Zamawiający nie odstąpi od tego wymogu.</w:t>
      </w:r>
    </w:p>
    <w:p>
      <w:pPr>
        <w:pStyle w:val="Normal"/>
        <w:suppressAutoHyphens w:val="false"/>
        <w:spacing w:lineRule="auto" w:line="360"/>
        <w:jc w:val="both"/>
        <w:rPr>
          <w:rFonts w:ascii="Tahoma" w:hAnsi="Tahoma"/>
          <w:iCs/>
          <w:sz w:val="20"/>
          <w:szCs w:val="20"/>
        </w:rPr>
      </w:pPr>
      <w:r>
        <w:rPr>
          <w:rFonts w:ascii="Tahoma" w:hAnsi="Tahoma"/>
          <w:iCs/>
          <w:sz w:val="20"/>
          <w:szCs w:val="20"/>
        </w:rPr>
        <w:t>Pakiet 1 poz. 47</w:t>
      </w:r>
    </w:p>
    <w:p>
      <w:pPr>
        <w:pStyle w:val="Normal"/>
        <w:shd w:fill="FFFFFF" w:val="clear"/>
        <w:spacing w:lineRule="auto" w:line="360"/>
        <w:jc w:val="both"/>
        <w:rPr>
          <w:rFonts w:ascii="Tahoma" w:hAnsi="Tahoma"/>
          <w:sz w:val="20"/>
          <w:szCs w:val="20"/>
          <w:lang w:eastAsia="pl-PL"/>
        </w:rPr>
      </w:pPr>
      <w:r>
        <w:rPr>
          <w:rFonts w:ascii="Tahoma" w:hAnsi="Tahoma"/>
          <w:sz w:val="20"/>
          <w:szCs w:val="20"/>
        </w:rPr>
        <w:t xml:space="preserve">63. Czy  zamawiający dopuści przyrząd do przetaczania krwi i jej preparatów typu TS, jałowy, niepirogenny, nietoksyczny, grawitacyjny, </w:t>
      </w:r>
      <w:r>
        <w:rPr>
          <w:rFonts w:ascii="Tahoma" w:hAnsi="Tahoma"/>
          <w:sz w:val="20"/>
          <w:szCs w:val="20"/>
          <w:lang w:eastAsia="pl-PL"/>
        </w:rPr>
        <w:t>Filtr 200µm, 20 kropli = 1 ml +/- 0,1 ml, przyrząd posiada ostra igła biorcza dwukanałowa wykonana ze wzmocnionego ABS, odpowietrznik z filtrem przeciwbakteryjnym zamykany czerwoną klapką, przezroczysta komora kroplowa z  filtrem z PCV, dł. komory kroplowej 7,5 cm w części przeźroczystej ,rolkowy regulator przepływu, łącznik LUER-LOCK z osłonką, zaczep na dren, dren o długości 150 cm, opakowanie jednostkowe typu blister papier –folia, sterylizowany tlenkiem etylenu?</w:t>
      </w:r>
    </w:p>
    <w:p>
      <w:pPr>
        <w:pStyle w:val="Normal"/>
        <w:shd w:fill="FFFFFF" w:val="clear"/>
        <w:spacing w:lineRule="auto" w:line="360"/>
        <w:jc w:val="both"/>
        <w:rPr>
          <w:rFonts w:ascii="Tahoma" w:hAnsi="Tahoma"/>
          <w:b/>
          <w:bCs/>
          <w:sz w:val="20"/>
          <w:szCs w:val="20"/>
          <w:lang w:eastAsia="pl-PL"/>
        </w:rPr>
      </w:pPr>
      <w:r>
        <w:rPr>
          <w:rFonts w:ascii="Tahoma" w:hAnsi="Tahoma"/>
          <w:b/>
          <w:bCs/>
          <w:sz w:val="20"/>
          <w:szCs w:val="20"/>
          <w:lang w:eastAsia="pl-PL"/>
        </w:rPr>
        <w:t>Zgodnie z SIWZ.</w:t>
      </w:r>
    </w:p>
    <w:p>
      <w:pPr>
        <w:pStyle w:val="Normal"/>
        <w:suppressAutoHyphens w:val="false"/>
        <w:spacing w:lineRule="auto" w:line="360"/>
        <w:jc w:val="both"/>
        <w:rPr>
          <w:rFonts w:ascii="Tahoma" w:hAnsi="Tahoma"/>
          <w:iCs/>
          <w:sz w:val="20"/>
          <w:szCs w:val="20"/>
        </w:rPr>
      </w:pPr>
      <w:r>
        <w:rPr>
          <w:rFonts w:ascii="Tahoma" w:hAnsi="Tahoma"/>
          <w:iCs/>
          <w:sz w:val="20"/>
          <w:szCs w:val="20"/>
        </w:rPr>
        <w:t>Pakiet 1 poz. 47</w:t>
      </w:r>
    </w:p>
    <w:p>
      <w:pPr>
        <w:pStyle w:val="Normal"/>
        <w:spacing w:lineRule="auto" w:line="360"/>
        <w:jc w:val="both"/>
        <w:rPr>
          <w:rStyle w:val="Wyrnienie"/>
          <w:rFonts w:ascii="Tahoma" w:hAnsi="Tahoma"/>
          <w:i w:val="false"/>
          <w:sz w:val="20"/>
          <w:szCs w:val="20"/>
        </w:rPr>
      </w:pPr>
      <w:r>
        <w:rPr>
          <w:rStyle w:val="Wyrnienie"/>
          <w:rFonts w:ascii="Tahoma" w:hAnsi="Tahoma"/>
          <w:i w:val="false"/>
          <w:sz w:val="20"/>
          <w:szCs w:val="20"/>
        </w:rPr>
        <w:t>64. Proszę o dopuszczenie przyrządów do przetaczania krwi z komorą kroplową wykonaną z medycznego PVC. Zamawiający w SIWZ nie stawia wymogu aby przyrządy były w całości wolne od PCV, dopuszcza przyrządy w których dren wykonany jest z PVC, co stanowi zaprzeczenie logicznym przesłankom zastosowania wymogu tylko komory bez PVC.</w:t>
      </w:r>
    </w:p>
    <w:p>
      <w:pPr>
        <w:pStyle w:val="Normal"/>
        <w:shd w:fill="FFFFFF" w:val="clear"/>
        <w:spacing w:lineRule="auto" w:line="360"/>
        <w:jc w:val="both"/>
        <w:rPr>
          <w:rFonts w:ascii="Tahoma" w:hAnsi="Tahoma"/>
          <w:b/>
          <w:bCs/>
          <w:sz w:val="20"/>
          <w:szCs w:val="20"/>
          <w:lang w:eastAsia="pl-PL"/>
        </w:rPr>
      </w:pPr>
      <w:r>
        <w:rPr>
          <w:rFonts w:ascii="Tahoma" w:hAnsi="Tahoma"/>
          <w:b/>
          <w:bCs/>
          <w:sz w:val="20"/>
          <w:szCs w:val="20"/>
          <w:lang w:eastAsia="pl-PL"/>
        </w:rPr>
        <w:t>Zamawiający nie dopuszcza.</w:t>
      </w:r>
    </w:p>
    <w:p>
      <w:pPr>
        <w:pStyle w:val="Normal"/>
        <w:suppressAutoHyphens w:val="false"/>
        <w:spacing w:lineRule="auto" w:line="360"/>
        <w:jc w:val="both"/>
        <w:rPr>
          <w:rFonts w:ascii="Tahoma" w:hAnsi="Tahoma"/>
          <w:iCs/>
          <w:sz w:val="20"/>
          <w:szCs w:val="20"/>
        </w:rPr>
      </w:pPr>
      <w:r>
        <w:rPr>
          <w:rFonts w:ascii="Tahoma" w:hAnsi="Tahoma"/>
          <w:iCs/>
          <w:sz w:val="20"/>
          <w:szCs w:val="20"/>
        </w:rPr>
        <w:t>Pakiet 1 poz. 47</w:t>
      </w:r>
    </w:p>
    <w:p>
      <w:pPr>
        <w:pStyle w:val="Normal"/>
        <w:spacing w:lineRule="auto" w:line="360"/>
        <w:jc w:val="both"/>
        <w:rPr>
          <w:rStyle w:val="Wyrnienie"/>
          <w:rFonts w:ascii="Tahoma" w:hAnsi="Tahoma"/>
          <w:i w:val="false"/>
          <w:sz w:val="20"/>
          <w:szCs w:val="20"/>
        </w:rPr>
      </w:pPr>
      <w:r>
        <w:rPr>
          <w:rStyle w:val="Wyrnienie"/>
          <w:rFonts w:ascii="Tahoma" w:hAnsi="Tahoma"/>
          <w:i w:val="false"/>
          <w:sz w:val="20"/>
          <w:szCs w:val="20"/>
        </w:rPr>
        <w:t>65. Czy Zamawiający dopuści przyrząd do przetaczania krwi z zaczepem na zacisku rolkowym, bez miejsca na umieszczenie igły biorczej, natomiast kolec igły biorczej posiada osłonę z tworzywa sztucznego?</w:t>
      </w:r>
    </w:p>
    <w:p>
      <w:pPr>
        <w:pStyle w:val="Normal"/>
        <w:spacing w:lineRule="auto" w:line="360"/>
        <w:jc w:val="both"/>
        <w:rPr>
          <w:rFonts w:ascii="Tahoma" w:hAnsi="Tahoma"/>
          <w:b/>
          <w:bCs/>
          <w:sz w:val="20"/>
          <w:szCs w:val="20"/>
        </w:rPr>
      </w:pPr>
      <w:r>
        <w:rPr>
          <w:rFonts w:ascii="Tahoma" w:hAnsi="Tahoma"/>
          <w:b/>
          <w:bCs/>
          <w:sz w:val="20"/>
          <w:szCs w:val="20"/>
        </w:rPr>
        <w:t>Zamawiający nie dopuszcza.</w:t>
      </w:r>
    </w:p>
    <w:p>
      <w:pPr>
        <w:pStyle w:val="Normal"/>
        <w:suppressAutoHyphens w:val="false"/>
        <w:spacing w:lineRule="auto" w:line="360"/>
        <w:jc w:val="both"/>
        <w:rPr>
          <w:rFonts w:ascii="Tahoma" w:hAnsi="Tahoma"/>
          <w:iCs/>
          <w:sz w:val="20"/>
          <w:szCs w:val="20"/>
        </w:rPr>
      </w:pPr>
      <w:r>
        <w:rPr>
          <w:rFonts w:ascii="Tahoma" w:hAnsi="Tahoma"/>
          <w:iCs/>
          <w:sz w:val="20"/>
          <w:szCs w:val="20"/>
        </w:rPr>
        <w:t>Pakiet 1 poz. 47</w:t>
      </w:r>
    </w:p>
    <w:p>
      <w:pPr>
        <w:pStyle w:val="Normal"/>
        <w:spacing w:lineRule="auto" w:line="360"/>
        <w:jc w:val="both"/>
        <w:rPr>
          <w:rStyle w:val="Wyrnienie"/>
          <w:rFonts w:ascii="Tahoma" w:hAnsi="Tahoma"/>
          <w:i w:val="false"/>
          <w:sz w:val="20"/>
          <w:szCs w:val="20"/>
        </w:rPr>
      </w:pPr>
      <w:r>
        <w:rPr>
          <w:rStyle w:val="Wyrnienie"/>
          <w:rFonts w:ascii="Tahoma" w:hAnsi="Tahoma"/>
          <w:i w:val="false"/>
          <w:sz w:val="20"/>
          <w:szCs w:val="20"/>
        </w:rPr>
        <w:t>66. 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pPr>
        <w:pStyle w:val="Normal"/>
        <w:spacing w:lineRule="auto" w:line="360"/>
        <w:jc w:val="both"/>
        <w:rPr>
          <w:rFonts w:ascii="Tahoma" w:hAnsi="Tahoma"/>
          <w:b/>
          <w:bCs/>
          <w:sz w:val="20"/>
          <w:szCs w:val="20"/>
        </w:rPr>
      </w:pPr>
      <w:r>
        <w:rPr>
          <w:rFonts w:ascii="Tahoma" w:hAnsi="Tahoma"/>
          <w:b/>
          <w:bCs/>
          <w:sz w:val="20"/>
          <w:szCs w:val="20"/>
        </w:rPr>
        <w:t>Zamawiający dopuszcza.</w:t>
      </w:r>
    </w:p>
    <w:p>
      <w:pPr>
        <w:pStyle w:val="Normal"/>
        <w:suppressAutoHyphens w:val="false"/>
        <w:spacing w:lineRule="auto" w:line="360"/>
        <w:jc w:val="both"/>
        <w:rPr>
          <w:rFonts w:ascii="Tahoma" w:hAnsi="Tahoma"/>
          <w:iCs/>
          <w:sz w:val="20"/>
          <w:szCs w:val="20"/>
        </w:rPr>
      </w:pPr>
      <w:r>
        <w:rPr>
          <w:rFonts w:ascii="Tahoma" w:hAnsi="Tahoma"/>
          <w:iCs/>
          <w:sz w:val="20"/>
          <w:szCs w:val="20"/>
        </w:rPr>
        <w:t>Pakiet 1 poz. 47</w:t>
      </w:r>
    </w:p>
    <w:p>
      <w:pPr>
        <w:pStyle w:val="Normal"/>
        <w:spacing w:lineRule="auto" w:line="360"/>
        <w:jc w:val="both"/>
        <w:rPr>
          <w:rStyle w:val="Wyrnienie"/>
          <w:rFonts w:ascii="Tahoma" w:hAnsi="Tahoma"/>
          <w:i w:val="false"/>
          <w:sz w:val="20"/>
          <w:szCs w:val="20"/>
        </w:rPr>
      </w:pPr>
      <w:r>
        <w:rPr>
          <w:rStyle w:val="Wyrnienie"/>
          <w:rFonts w:ascii="Tahoma" w:hAnsi="Tahoma"/>
          <w:i w:val="false"/>
          <w:sz w:val="20"/>
          <w:szCs w:val="20"/>
        </w:rPr>
        <w:t xml:space="preserve">67. Czy zamawiający wymaga zaoferowania przyrządu do przetaczania krwii bez ftalanów z informacją na etykiecie w formie symbolu (normy zharmonizowanej ) potwierdzającą brak zawartości ftalanów? </w:t>
      </w:r>
    </w:p>
    <w:p>
      <w:pPr>
        <w:pStyle w:val="Normal"/>
        <w:spacing w:lineRule="auto" w:line="360"/>
        <w:jc w:val="both"/>
        <w:rPr>
          <w:rFonts w:ascii="Tahoma" w:hAnsi="Tahoma"/>
          <w:b/>
          <w:bCs/>
          <w:sz w:val="20"/>
          <w:szCs w:val="20"/>
        </w:rPr>
      </w:pPr>
      <w:r>
        <w:rPr>
          <w:rFonts w:ascii="Tahoma" w:hAnsi="Tahoma"/>
          <w:b/>
          <w:bCs/>
          <w:sz w:val="20"/>
          <w:szCs w:val="20"/>
        </w:rPr>
        <w:t>Zgodnie z SIWZ.</w:t>
      </w:r>
    </w:p>
    <w:p>
      <w:pPr>
        <w:pStyle w:val="Normal"/>
        <w:suppressAutoHyphens w:val="false"/>
        <w:spacing w:lineRule="auto" w:line="360"/>
        <w:jc w:val="both"/>
        <w:rPr>
          <w:rFonts w:ascii="Tahoma" w:hAnsi="Tahoma"/>
          <w:iCs/>
          <w:sz w:val="20"/>
          <w:szCs w:val="20"/>
        </w:rPr>
      </w:pPr>
      <w:r>
        <w:rPr>
          <w:rFonts w:ascii="Tahoma" w:hAnsi="Tahoma"/>
          <w:iCs/>
          <w:sz w:val="20"/>
          <w:szCs w:val="20"/>
        </w:rPr>
        <w:t>Pakiet 1 poz. 47</w:t>
      </w:r>
    </w:p>
    <w:p>
      <w:pPr>
        <w:pStyle w:val="Normal"/>
        <w:spacing w:lineRule="auto" w:line="360"/>
        <w:jc w:val="both"/>
        <w:rPr>
          <w:rStyle w:val="Wyrnienie"/>
          <w:rFonts w:ascii="Tahoma" w:hAnsi="Tahoma"/>
          <w:i w:val="false"/>
          <w:sz w:val="20"/>
          <w:szCs w:val="20"/>
        </w:rPr>
      </w:pPr>
      <w:r>
        <w:rPr>
          <w:rStyle w:val="Wyrnienie"/>
          <w:rFonts w:ascii="Tahoma" w:hAnsi="Tahoma"/>
          <w:i w:val="false"/>
          <w:sz w:val="20"/>
          <w:szCs w:val="20"/>
        </w:rPr>
        <w:t>68. Czy zamawiający wymaga informacji na opakowaniu potwierdzających brak zawartości latexu oraz PHT, DEHP,BBP i DBP w postaci symbolu?</w:t>
      </w:r>
    </w:p>
    <w:p>
      <w:pPr>
        <w:pStyle w:val="Normal"/>
        <w:suppressAutoHyphens w:val="false"/>
        <w:spacing w:lineRule="auto" w:line="360"/>
        <w:jc w:val="both"/>
        <w:rPr>
          <w:rFonts w:ascii="Tahoma" w:hAnsi="Tahoma"/>
          <w:b/>
          <w:bCs/>
          <w:iCs/>
          <w:sz w:val="20"/>
          <w:szCs w:val="20"/>
        </w:rPr>
      </w:pPr>
      <w:r>
        <w:rPr>
          <w:rFonts w:ascii="Tahoma" w:hAnsi="Tahoma"/>
          <w:b/>
          <w:bCs/>
          <w:iCs/>
          <w:sz w:val="20"/>
          <w:szCs w:val="20"/>
        </w:rPr>
        <w:t>Zgodnie z SIWZ.</w:t>
      </w:r>
    </w:p>
    <w:p>
      <w:pPr>
        <w:pStyle w:val="Normal"/>
        <w:suppressAutoHyphens w:val="false"/>
        <w:spacing w:lineRule="auto" w:line="360"/>
        <w:jc w:val="both"/>
        <w:rPr>
          <w:rFonts w:ascii="Tahoma" w:hAnsi="Tahoma"/>
          <w:iCs/>
          <w:sz w:val="20"/>
          <w:szCs w:val="20"/>
        </w:rPr>
      </w:pPr>
      <w:r>
        <w:rPr>
          <w:rFonts w:ascii="Tahoma" w:hAnsi="Tahoma"/>
          <w:iCs/>
          <w:sz w:val="20"/>
          <w:szCs w:val="20"/>
        </w:rPr>
        <w:t>Pakiet 1 poz. 54-55</w:t>
      </w:r>
    </w:p>
    <w:p>
      <w:pPr>
        <w:pStyle w:val="Normal"/>
        <w:suppressAutoHyphens w:val="false"/>
        <w:spacing w:lineRule="auto" w:line="360" w:before="100" w:after="100"/>
        <w:jc w:val="both"/>
        <w:rPr>
          <w:rFonts w:ascii="Tahoma" w:hAnsi="Tahoma"/>
          <w:sz w:val="20"/>
          <w:szCs w:val="20"/>
        </w:rPr>
      </w:pPr>
      <w:r>
        <w:rPr>
          <w:rFonts w:ascii="Tahoma" w:hAnsi="Tahoma"/>
          <w:sz w:val="20"/>
          <w:szCs w:val="20"/>
        </w:rPr>
        <w:t>69. Prosimy Zamawiającego  dopuszczenie wyceny za najmniejsze opakowanie  handlowe 100 szt. z przeliczeniem ilości z zaokrągleniem w górę do pełnych opakowań.</w:t>
      </w:r>
    </w:p>
    <w:p>
      <w:pPr>
        <w:pStyle w:val="Normal"/>
        <w:suppressAutoHyphens w:val="false"/>
        <w:spacing w:lineRule="auto" w:line="360"/>
        <w:jc w:val="both"/>
        <w:rPr>
          <w:rFonts w:ascii="Tahoma" w:hAnsi="Tahoma"/>
          <w:b/>
          <w:bCs/>
          <w:iCs/>
          <w:sz w:val="20"/>
          <w:szCs w:val="20"/>
        </w:rPr>
      </w:pPr>
      <w:r>
        <w:rPr>
          <w:rFonts w:ascii="Tahoma" w:hAnsi="Tahoma"/>
          <w:b/>
          <w:bCs/>
          <w:iCs/>
          <w:sz w:val="20"/>
          <w:szCs w:val="20"/>
        </w:rPr>
        <w:t>Zamawiajacy dopuszcza.</w:t>
      </w:r>
    </w:p>
    <w:p>
      <w:pPr>
        <w:pStyle w:val="Normal"/>
        <w:suppressAutoHyphens w:val="false"/>
        <w:spacing w:lineRule="auto" w:line="360"/>
        <w:jc w:val="both"/>
        <w:rPr>
          <w:rFonts w:ascii="Tahoma" w:hAnsi="Tahoma"/>
          <w:iCs/>
          <w:sz w:val="20"/>
          <w:szCs w:val="20"/>
        </w:rPr>
      </w:pPr>
      <w:r>
        <w:rPr>
          <w:rFonts w:ascii="Tahoma" w:hAnsi="Tahoma"/>
          <w:iCs/>
          <w:sz w:val="20"/>
          <w:szCs w:val="20"/>
        </w:rPr>
        <w:t>Pakiet 1 poz. 54-55</w:t>
      </w:r>
    </w:p>
    <w:p>
      <w:pPr>
        <w:pStyle w:val="Normal"/>
        <w:spacing w:lineRule="auto" w:line="360"/>
        <w:jc w:val="both"/>
        <w:rPr>
          <w:rStyle w:val="S3"/>
          <w:rFonts w:ascii="Tahoma" w:hAnsi="Tahoma"/>
          <w:sz w:val="20"/>
          <w:szCs w:val="20"/>
        </w:rPr>
      </w:pPr>
      <w:r>
        <w:rPr>
          <w:rFonts w:ascii="Tahoma" w:hAnsi="Tahoma"/>
          <w:color w:val="000000"/>
          <w:sz w:val="20"/>
          <w:szCs w:val="20"/>
        </w:rPr>
        <w:t xml:space="preserve">70. Prosimy Zamawiającego o odstąpienie od wymogu koreczków tej samej firmy co kaniule, gdyż koreczek który oferujemy jest kompatybilny ze standardowym portem  i nie musi być tego samego producenta co kaniule, więc taki wymóg nie jest konieczny. Zamawiający wymagając koreczków tego samego producenta co kaniule uniemożliwia przystąpienie do przetargu innym firmom, które nie posiadają w swoim asortymencie kaniul i koreczków tej samej firmy, a tym samym </w:t>
      </w:r>
      <w:r>
        <w:rPr>
          <w:rStyle w:val="S3"/>
          <w:rFonts w:ascii="Tahoma" w:hAnsi="Tahoma"/>
          <w:sz w:val="20"/>
          <w:szCs w:val="20"/>
        </w:rPr>
        <w:t>wpływa to na zakłócenie konkurencyjności postępowania i na zwiększenie cen ofert.</w:t>
      </w:r>
    </w:p>
    <w:p>
      <w:pPr>
        <w:pStyle w:val="Normal"/>
        <w:spacing w:lineRule="auto" w:line="360"/>
        <w:jc w:val="both"/>
        <w:rPr>
          <w:rFonts w:ascii="Tahoma" w:hAnsi="Tahoma"/>
          <w:b/>
          <w:bCs/>
          <w:sz w:val="20"/>
          <w:szCs w:val="20"/>
        </w:rPr>
      </w:pPr>
      <w:r>
        <w:rPr>
          <w:rFonts w:ascii="Tahoma" w:hAnsi="Tahoma"/>
          <w:b/>
          <w:bCs/>
          <w:sz w:val="20"/>
          <w:szCs w:val="20"/>
        </w:rPr>
        <w:t>Zgodnie z SIWZ.</w:t>
      </w:r>
    </w:p>
    <w:p>
      <w:pPr>
        <w:pStyle w:val="Normal"/>
        <w:spacing w:lineRule="auto" w:line="360"/>
        <w:jc w:val="both"/>
        <w:rPr>
          <w:rStyle w:val="S3"/>
          <w:rFonts w:ascii="Tahoma" w:hAnsi="Tahoma"/>
          <w:sz w:val="20"/>
          <w:szCs w:val="20"/>
        </w:rPr>
      </w:pPr>
      <w:r>
        <w:rPr>
          <w:rStyle w:val="S3"/>
          <w:rFonts w:ascii="Tahoma" w:hAnsi="Tahoma"/>
          <w:sz w:val="20"/>
          <w:szCs w:val="20"/>
        </w:rPr>
        <w:t>Pakiet 1, poz. 54</w:t>
      </w:r>
    </w:p>
    <w:p>
      <w:pPr>
        <w:pStyle w:val="Normal"/>
        <w:spacing w:lineRule="auto" w:line="360"/>
        <w:jc w:val="both"/>
        <w:rPr>
          <w:rFonts w:ascii="Tahoma" w:hAnsi="Tahoma"/>
          <w:color w:val="000000"/>
          <w:sz w:val="20"/>
          <w:szCs w:val="20"/>
        </w:rPr>
      </w:pPr>
      <w:r>
        <w:rPr>
          <w:rStyle w:val="Mocnowyrniony"/>
          <w:rFonts w:ascii="Tahoma" w:hAnsi="Tahoma"/>
          <w:b w:val="false"/>
          <w:bCs w:val="false"/>
          <w:color w:val="000000"/>
          <w:spacing w:val="-4"/>
          <w:sz w:val="20"/>
          <w:szCs w:val="20"/>
          <w:shd w:fill="FFFFFF" w:val="clear"/>
        </w:rPr>
        <w:t>71. Czy zamawiający dopuści koreczki  z trzpieniem powyżej krawędzi</w:t>
      </w:r>
      <w:r>
        <w:rPr>
          <w:rFonts w:ascii="Tahoma" w:hAnsi="Tahoma"/>
          <w:color w:val="000000"/>
          <w:sz w:val="20"/>
          <w:szCs w:val="20"/>
        </w:rPr>
        <w:t>, którego konstrukcja zapewnia szczelność i kompatybilność ze standardowym portem, w kolorze białym, pakowane indywidualnie, zbiorczo po 100 szt. w opakowaniu w formie kartonika, opakowanie jednostkowe typu Tyvec?</w:t>
      </w:r>
    </w:p>
    <w:p>
      <w:pPr>
        <w:pStyle w:val="Normal"/>
        <w:spacing w:lineRule="auto" w:line="360"/>
        <w:jc w:val="both"/>
        <w:rPr>
          <w:rFonts w:ascii="Tahoma" w:hAnsi="Tahoma"/>
          <w:b/>
          <w:bCs/>
          <w:color w:val="000000"/>
          <w:sz w:val="20"/>
          <w:szCs w:val="20"/>
        </w:rPr>
      </w:pPr>
      <w:r>
        <w:rPr>
          <w:rFonts w:ascii="Tahoma" w:hAnsi="Tahoma"/>
          <w:b/>
          <w:bCs/>
          <w:color w:val="000000"/>
          <w:sz w:val="20"/>
          <w:szCs w:val="20"/>
        </w:rPr>
        <w:t>Zgodnie z SIWZ.</w:t>
      </w:r>
    </w:p>
    <w:p>
      <w:pPr>
        <w:pStyle w:val="Normal"/>
        <w:spacing w:lineRule="auto" w:line="360"/>
        <w:jc w:val="both"/>
        <w:rPr>
          <w:rFonts w:ascii="Tahoma" w:hAnsi="Tahoma"/>
          <w:color w:val="000000"/>
          <w:sz w:val="20"/>
          <w:szCs w:val="20"/>
        </w:rPr>
      </w:pPr>
      <w:r>
        <w:rPr>
          <w:rFonts w:ascii="Tahoma" w:hAnsi="Tahoma"/>
          <w:color w:val="000000"/>
          <w:sz w:val="20"/>
          <w:szCs w:val="20"/>
        </w:rPr>
        <w:t>Pakiet 2, poz.2-3,6,9-10,38,40-41,54,59-63</w:t>
      </w:r>
    </w:p>
    <w:p>
      <w:pPr>
        <w:pStyle w:val="Normal"/>
        <w:suppressAutoHyphens w:val="false"/>
        <w:spacing w:lineRule="auto" w:line="360" w:before="100" w:after="100"/>
        <w:jc w:val="both"/>
        <w:rPr>
          <w:rFonts w:ascii="Tahoma" w:hAnsi="Tahoma"/>
          <w:sz w:val="20"/>
          <w:szCs w:val="20"/>
          <w:lang w:eastAsia="pl-PL"/>
        </w:rPr>
      </w:pPr>
      <w:r>
        <w:rPr>
          <w:rFonts w:ascii="Tahoma" w:hAnsi="Tahoma"/>
          <w:sz w:val="20"/>
          <w:szCs w:val="20"/>
          <w:lang w:eastAsia="pl-PL"/>
        </w:rPr>
        <w:t xml:space="preserve">72. Prosimy o wydzielenie poz. </w:t>
      </w:r>
      <w:r>
        <w:rPr>
          <w:rFonts w:ascii="Tahoma" w:hAnsi="Tahoma"/>
          <w:color w:val="000000"/>
          <w:sz w:val="20"/>
          <w:szCs w:val="20"/>
        </w:rPr>
        <w:t xml:space="preserve">2-3,6,9-10,38,40-41,54,59-63 </w:t>
      </w:r>
      <w:r>
        <w:rPr>
          <w:rFonts w:ascii="Tahoma" w:hAnsi="Tahoma"/>
          <w:sz w:val="20"/>
          <w:szCs w:val="20"/>
          <w:lang w:eastAsia="pl-PL"/>
        </w:rPr>
        <w:t>do osobnego pakietu, gdyż takie rozwiązanie pozwoli innym firmom , specjalizujący się w danym asortymencie, na złożenie konkurencyjnej oferty, a tym samym umożliwi Zamawiającemu wybór z pośród najkorzystniejszych ofert, jak i osiągnięcie niższych cen oraz racjonalne gospodarowanie finansami publicznymi.</w:t>
      </w:r>
    </w:p>
    <w:p>
      <w:pPr>
        <w:pStyle w:val="Normal"/>
        <w:suppressAutoHyphens w:val="false"/>
        <w:spacing w:lineRule="auto" w:line="360" w:before="100" w:after="100"/>
        <w:jc w:val="both"/>
        <w:rPr>
          <w:rFonts w:ascii="Tahoma" w:hAnsi="Tahoma"/>
          <w:b/>
          <w:bCs/>
          <w:sz w:val="20"/>
          <w:szCs w:val="20"/>
          <w:lang w:eastAsia="pl-PL"/>
        </w:rPr>
      </w:pPr>
      <w:r>
        <w:rPr>
          <w:rFonts w:ascii="Tahoma" w:hAnsi="Tahoma"/>
          <w:b/>
          <w:bCs/>
          <w:sz w:val="20"/>
          <w:szCs w:val="20"/>
          <w:lang w:eastAsia="pl-PL"/>
        </w:rPr>
        <w:t>Zamawiający wyraża zgodę.</w:t>
      </w:r>
    </w:p>
    <w:p>
      <w:pPr>
        <w:pStyle w:val="Normal"/>
        <w:suppressAutoHyphens w:val="false"/>
        <w:spacing w:lineRule="auto" w:line="360" w:before="100" w:after="100"/>
        <w:jc w:val="both"/>
        <w:rPr>
          <w:rFonts w:ascii="Tahoma" w:hAnsi="Tahoma"/>
          <w:sz w:val="20"/>
          <w:szCs w:val="20"/>
          <w:lang w:eastAsia="pl-PL"/>
        </w:rPr>
      </w:pPr>
      <w:r>
        <w:rPr>
          <w:rFonts w:ascii="Tahoma" w:hAnsi="Tahoma"/>
          <w:sz w:val="20"/>
          <w:szCs w:val="20"/>
          <w:lang w:eastAsia="pl-PL"/>
        </w:rPr>
        <w:t>Pakiet 2, poz. 6</w:t>
      </w:r>
    </w:p>
    <w:p>
      <w:pPr>
        <w:pStyle w:val="Normal"/>
        <w:suppressAutoHyphens w:val="false"/>
        <w:spacing w:lineRule="auto" w:line="360"/>
        <w:jc w:val="both"/>
        <w:rPr>
          <w:rStyle w:val="Wyrnienie"/>
          <w:rFonts w:ascii="Tahoma" w:hAnsi="Tahoma"/>
          <w:i w:val="false"/>
          <w:sz w:val="20"/>
          <w:szCs w:val="20"/>
        </w:rPr>
      </w:pPr>
      <w:r>
        <w:rPr>
          <w:rStyle w:val="Wyrnienie"/>
          <w:rFonts w:ascii="Tahoma" w:hAnsi="Tahoma"/>
          <w:i w:val="false"/>
          <w:sz w:val="20"/>
          <w:szCs w:val="20"/>
        </w:rPr>
        <w:t>73. Prosimy Zamawiającego o dopuszczenie ostrzy bez nazwy producenta wygrawerowanej na ostrzu. Nie ma to wpływu na cechy użytkowe produktu , natomiast znacznie ogranicza konkurencję, powodując na etapie składania ofert wyeliminowanie wielu oferentów . Wymóg ten wpłynie na ceny produktu zaoferowane Zamawiającemu i otrzymane wyceny będą wyższe w stosunku do wartości rynkowej.</w:t>
      </w:r>
    </w:p>
    <w:p>
      <w:pPr>
        <w:pStyle w:val="Normal"/>
        <w:suppressAutoHyphens w:val="false"/>
        <w:spacing w:lineRule="auto" w:line="360"/>
        <w:jc w:val="both"/>
        <w:rPr>
          <w:rFonts w:ascii="Tahoma" w:hAnsi="Tahoma"/>
          <w:b/>
          <w:bCs/>
          <w:sz w:val="20"/>
          <w:szCs w:val="20"/>
        </w:rPr>
      </w:pPr>
      <w:r>
        <w:rPr>
          <w:rFonts w:ascii="Tahoma" w:hAnsi="Tahoma"/>
          <w:b/>
          <w:bCs/>
          <w:sz w:val="20"/>
          <w:szCs w:val="20"/>
        </w:rPr>
        <w:t>Zamawiający wyraża zgodę.</w:t>
      </w:r>
    </w:p>
    <w:p>
      <w:pPr>
        <w:pStyle w:val="Normal"/>
        <w:suppressAutoHyphens w:val="false"/>
        <w:spacing w:lineRule="auto" w:line="360"/>
        <w:jc w:val="both"/>
        <w:rPr>
          <w:rStyle w:val="Wyrnienie"/>
          <w:rFonts w:ascii="Tahoma" w:hAnsi="Tahoma"/>
          <w:i w:val="false"/>
          <w:sz w:val="20"/>
          <w:szCs w:val="20"/>
        </w:rPr>
      </w:pPr>
      <w:r>
        <w:rPr>
          <w:rStyle w:val="Wyrnienie"/>
          <w:rFonts w:ascii="Tahoma" w:hAnsi="Tahoma"/>
          <w:i w:val="false"/>
          <w:sz w:val="20"/>
          <w:szCs w:val="20"/>
        </w:rPr>
        <w:t>Pakiet 2, poz. 10</w:t>
      </w:r>
    </w:p>
    <w:p>
      <w:pPr>
        <w:pStyle w:val="Normal"/>
        <w:suppressAutoHyphens w:val="false"/>
        <w:spacing w:lineRule="auto" w:line="360"/>
        <w:jc w:val="both"/>
        <w:rPr>
          <w:rStyle w:val="Wyrnienie"/>
          <w:rFonts w:ascii="Tahoma" w:hAnsi="Tahoma"/>
          <w:i w:val="false"/>
          <w:sz w:val="20"/>
          <w:szCs w:val="20"/>
        </w:rPr>
      </w:pPr>
      <w:r>
        <w:rPr>
          <w:rStyle w:val="Wyrnienie"/>
          <w:rFonts w:ascii="Tahoma" w:hAnsi="Tahoma"/>
          <w:i w:val="false"/>
          <w:sz w:val="20"/>
          <w:szCs w:val="20"/>
        </w:rPr>
        <w:t>74.Czy zamawiający dopuści cewnik do podawania tlenu typu wąsy o długości ok. 200 cm?</w:t>
      </w:r>
    </w:p>
    <w:p>
      <w:pPr>
        <w:pStyle w:val="Normal"/>
        <w:suppressAutoHyphens w:val="false"/>
        <w:spacing w:lineRule="auto" w:line="360"/>
        <w:jc w:val="both"/>
        <w:rPr>
          <w:rFonts w:ascii="Tahoma" w:hAnsi="Tahoma"/>
          <w:b/>
          <w:bCs/>
          <w:sz w:val="20"/>
          <w:szCs w:val="20"/>
        </w:rPr>
      </w:pPr>
      <w:r>
        <w:rPr>
          <w:rFonts w:ascii="Tahoma" w:hAnsi="Tahoma"/>
          <w:b/>
          <w:bCs/>
          <w:sz w:val="20"/>
          <w:szCs w:val="20"/>
        </w:rPr>
        <w:t>Zamawiający wyraża zgodę.</w:t>
      </w:r>
    </w:p>
    <w:p>
      <w:pPr>
        <w:pStyle w:val="Normal"/>
        <w:suppressAutoHyphens w:val="false"/>
        <w:spacing w:lineRule="auto" w:line="360"/>
        <w:jc w:val="both"/>
        <w:rPr>
          <w:rStyle w:val="Wyrnienie"/>
          <w:rFonts w:ascii="Tahoma" w:hAnsi="Tahoma"/>
          <w:i w:val="false"/>
          <w:sz w:val="20"/>
          <w:szCs w:val="20"/>
        </w:rPr>
      </w:pPr>
      <w:r>
        <w:rPr>
          <w:rStyle w:val="Wyrnienie"/>
          <w:rFonts w:ascii="Tahoma" w:hAnsi="Tahoma"/>
          <w:i w:val="false"/>
          <w:sz w:val="20"/>
          <w:szCs w:val="20"/>
        </w:rPr>
        <w:t>Pakiet 2 , poz. 38</w:t>
      </w:r>
    </w:p>
    <w:p>
      <w:pPr>
        <w:pStyle w:val="Default"/>
        <w:spacing w:lineRule="auto" w:line="360"/>
        <w:jc w:val="both"/>
        <w:rPr>
          <w:rFonts w:cs="Times New Roman" w:ascii="Tahoma" w:hAnsi="Tahoma"/>
          <w:sz w:val="20"/>
          <w:szCs w:val="20"/>
        </w:rPr>
      </w:pPr>
      <w:r>
        <w:rPr>
          <w:rFonts w:cs="Times New Roman" w:ascii="Tahoma" w:hAnsi="Tahoma"/>
          <w:sz w:val="20"/>
          <w:szCs w:val="20"/>
        </w:rPr>
        <w:t>75. Czy zamawiający dopuści medyczny podkład ochronny, trzywarstwowy o wymiarach 50 cm x 40 m , z perforacją co 50 cm, wykonany z 2 x warstwa  bibuły i 1 x warstwa folii, nieprzemakalny, o gramaturze 48 g/m2; wyrób medyczny klasy I; powierzchnia podkładu tłoczona; zakończenie brzegów – bez postrzępień; wyrób odporny na rozdzieranie, gramatura bibuły: 36 ± 0,10 g/m2 ; minimalna chłonność 160 g/m2 ; grubość folii 13 ± 2 μm, 80 szt. na rolce, waga rolki ok. 1 kg, średnica rolki ok. 10,5 cm?</w:t>
      </w:r>
    </w:p>
    <w:p>
      <w:pPr>
        <w:pStyle w:val="Normal"/>
        <w:suppressAutoHyphens w:val="false"/>
        <w:spacing w:lineRule="auto" w:line="360"/>
        <w:jc w:val="both"/>
        <w:rPr>
          <w:rFonts w:ascii="Tahoma" w:hAnsi="Tahoma"/>
          <w:b/>
          <w:bCs/>
          <w:sz w:val="20"/>
          <w:szCs w:val="20"/>
        </w:rPr>
      </w:pPr>
      <w:r>
        <w:rPr>
          <w:rFonts w:ascii="Tahoma" w:hAnsi="Tahoma"/>
          <w:b/>
          <w:bCs/>
          <w:sz w:val="20"/>
          <w:szCs w:val="20"/>
        </w:rPr>
        <w:t>Zgodnie z SIWZ.</w:t>
      </w:r>
    </w:p>
    <w:p>
      <w:pPr>
        <w:pStyle w:val="Normal"/>
        <w:suppressAutoHyphens w:val="false"/>
        <w:spacing w:lineRule="auto" w:line="360"/>
        <w:jc w:val="both"/>
        <w:rPr>
          <w:rStyle w:val="Wyrnienie"/>
          <w:rFonts w:ascii="Tahoma" w:hAnsi="Tahoma"/>
          <w:i w:val="false"/>
          <w:sz w:val="20"/>
          <w:szCs w:val="20"/>
        </w:rPr>
      </w:pPr>
      <w:r>
        <w:rPr>
          <w:rStyle w:val="Wyrnienie"/>
          <w:rFonts w:ascii="Tahoma" w:hAnsi="Tahoma"/>
          <w:i w:val="false"/>
          <w:sz w:val="20"/>
          <w:szCs w:val="20"/>
        </w:rPr>
        <w:t>Pakiet 2, poz. 40</w:t>
      </w:r>
    </w:p>
    <w:p>
      <w:pPr>
        <w:pStyle w:val="Normal"/>
        <w:suppressAutoHyphens w:val="false"/>
        <w:spacing w:lineRule="auto" w:line="360" w:before="100" w:after="100"/>
        <w:jc w:val="both"/>
        <w:rPr>
          <w:rFonts w:ascii="Tahoma" w:hAnsi="Tahoma"/>
          <w:sz w:val="20"/>
          <w:szCs w:val="20"/>
        </w:rPr>
      </w:pPr>
      <w:r>
        <w:rPr>
          <w:rFonts w:ascii="Tahoma" w:hAnsi="Tahoma"/>
          <w:sz w:val="20"/>
          <w:szCs w:val="20"/>
        </w:rPr>
        <w:t>76. Prosimy Zamawiającego  dopuszczenie wyceny za najmniejsze opakowanie  handlowe 10 szt. z przeliczeniem ilości z zaokrągleniem w górę do pełnych opakowań.</w:t>
      </w:r>
    </w:p>
    <w:p>
      <w:pPr>
        <w:pStyle w:val="Normal"/>
        <w:suppressAutoHyphens w:val="false"/>
        <w:spacing w:lineRule="auto" w:line="360"/>
        <w:jc w:val="both"/>
        <w:rPr>
          <w:rFonts w:ascii="Tahoma" w:hAnsi="Tahoma"/>
          <w:b/>
          <w:bCs/>
          <w:sz w:val="20"/>
          <w:szCs w:val="20"/>
        </w:rPr>
      </w:pPr>
      <w:r>
        <w:rPr>
          <w:rFonts w:ascii="Tahoma" w:hAnsi="Tahoma"/>
          <w:b/>
          <w:bCs/>
          <w:sz w:val="20"/>
          <w:szCs w:val="20"/>
        </w:rPr>
        <w:t>Zamawiający wyraża zgodę.</w:t>
      </w:r>
    </w:p>
    <w:p>
      <w:pPr>
        <w:pStyle w:val="Normal"/>
        <w:suppressAutoHyphens w:val="false"/>
        <w:spacing w:lineRule="auto" w:line="360" w:before="100" w:after="100"/>
        <w:jc w:val="both"/>
        <w:rPr>
          <w:rFonts w:ascii="Tahoma" w:hAnsi="Tahoma"/>
          <w:sz w:val="20"/>
          <w:szCs w:val="20"/>
        </w:rPr>
      </w:pPr>
      <w:r>
        <w:rPr>
          <w:rFonts w:ascii="Tahoma" w:hAnsi="Tahoma"/>
          <w:sz w:val="20"/>
          <w:szCs w:val="20"/>
        </w:rPr>
        <w:t>Pakiet 2, poz. 41</w:t>
      </w:r>
    </w:p>
    <w:p>
      <w:pPr>
        <w:pStyle w:val="Normal"/>
        <w:suppressAutoHyphens w:val="false"/>
        <w:spacing w:lineRule="auto" w:line="360" w:before="100" w:after="100"/>
        <w:jc w:val="both"/>
        <w:rPr>
          <w:rFonts w:ascii="Tahoma" w:hAnsi="Tahoma"/>
          <w:sz w:val="20"/>
          <w:szCs w:val="20"/>
        </w:rPr>
      </w:pPr>
      <w:r>
        <w:rPr>
          <w:rFonts w:ascii="Tahoma" w:hAnsi="Tahoma"/>
          <w:sz w:val="20"/>
          <w:szCs w:val="20"/>
        </w:rPr>
        <w:t>77. Czy zamawiający dopuści podkład o wymiarach 38 cm x 40 m , z perforacją co 50 cm, wykonany z 2 x warstwa  bibuły i 1 x warstwa folii, nieprzemakalny, o gramaturze 54 g/m2?</w:t>
      </w:r>
    </w:p>
    <w:p>
      <w:pPr>
        <w:pStyle w:val="Normal"/>
        <w:suppressAutoHyphens w:val="false"/>
        <w:spacing w:lineRule="auto" w:line="360"/>
        <w:jc w:val="both"/>
        <w:rPr>
          <w:rFonts w:ascii="Tahoma" w:hAnsi="Tahoma"/>
          <w:b/>
          <w:bCs/>
          <w:sz w:val="20"/>
          <w:szCs w:val="20"/>
        </w:rPr>
      </w:pPr>
      <w:r>
        <w:rPr>
          <w:rFonts w:ascii="Tahoma" w:hAnsi="Tahoma"/>
          <w:b/>
          <w:bCs/>
          <w:sz w:val="20"/>
          <w:szCs w:val="20"/>
        </w:rPr>
        <w:t>Zgodnie z SIWZ.</w:t>
      </w:r>
    </w:p>
    <w:p>
      <w:pPr>
        <w:pStyle w:val="Normal"/>
        <w:suppressAutoHyphens w:val="false"/>
        <w:spacing w:lineRule="auto" w:line="360"/>
        <w:jc w:val="both"/>
        <w:rPr>
          <w:rStyle w:val="Wyrnienie"/>
          <w:rFonts w:ascii="Tahoma" w:hAnsi="Tahoma"/>
          <w:i w:val="false"/>
          <w:sz w:val="20"/>
          <w:szCs w:val="20"/>
        </w:rPr>
      </w:pPr>
      <w:r>
        <w:rPr>
          <w:rStyle w:val="Wyrnienie"/>
          <w:rFonts w:ascii="Tahoma" w:hAnsi="Tahoma"/>
          <w:i w:val="false"/>
          <w:sz w:val="20"/>
          <w:szCs w:val="20"/>
        </w:rPr>
        <w:t>Pakiet 2, poz. 60</w:t>
      </w:r>
    </w:p>
    <w:p>
      <w:pPr>
        <w:pStyle w:val="Normal"/>
        <w:suppressAutoHyphens w:val="false"/>
        <w:spacing w:lineRule="auto" w:line="360"/>
        <w:jc w:val="both"/>
        <w:rPr>
          <w:rStyle w:val="Wyrnienie"/>
          <w:rFonts w:ascii="Tahoma" w:hAnsi="Tahoma"/>
          <w:i w:val="false"/>
          <w:sz w:val="20"/>
          <w:szCs w:val="20"/>
        </w:rPr>
      </w:pPr>
      <w:r>
        <w:rPr>
          <w:rStyle w:val="Wyrnienie"/>
          <w:rFonts w:ascii="Tahoma" w:hAnsi="Tahoma"/>
          <w:i w:val="false"/>
          <w:sz w:val="20"/>
          <w:szCs w:val="20"/>
        </w:rPr>
        <w:t>78. Czy zamawiający dopuści miskę 4 litrową z pulpy o wymiarze  320 mm x 260 x 107 mm?</w:t>
      </w:r>
    </w:p>
    <w:p>
      <w:pPr>
        <w:pStyle w:val="Normal"/>
        <w:suppressAutoHyphens w:val="false"/>
        <w:spacing w:lineRule="auto" w:line="360"/>
        <w:jc w:val="both"/>
        <w:rPr>
          <w:rFonts w:ascii="Tahoma" w:hAnsi="Tahoma"/>
          <w:b/>
          <w:bCs/>
          <w:sz w:val="20"/>
          <w:szCs w:val="20"/>
        </w:rPr>
      </w:pPr>
      <w:r>
        <w:rPr>
          <w:rFonts w:ascii="Tahoma" w:hAnsi="Tahoma"/>
          <w:b/>
          <w:bCs/>
          <w:sz w:val="20"/>
          <w:szCs w:val="20"/>
        </w:rPr>
        <w:t>Zamawiający wyraża zgodę.</w:t>
      </w:r>
    </w:p>
    <w:p>
      <w:pPr>
        <w:pStyle w:val="Normal"/>
        <w:suppressAutoHyphens w:val="false"/>
        <w:spacing w:lineRule="auto" w:line="360"/>
        <w:jc w:val="both"/>
        <w:rPr>
          <w:rStyle w:val="Wyrnienie"/>
          <w:rFonts w:ascii="Tahoma" w:hAnsi="Tahoma"/>
          <w:i w:val="false"/>
          <w:sz w:val="20"/>
          <w:szCs w:val="20"/>
        </w:rPr>
      </w:pPr>
      <w:r>
        <w:rPr>
          <w:rStyle w:val="Wyrnienie"/>
          <w:rFonts w:ascii="Tahoma" w:hAnsi="Tahoma"/>
          <w:i w:val="false"/>
          <w:sz w:val="20"/>
          <w:szCs w:val="20"/>
        </w:rPr>
        <w:t>Pakiet 2, poz. 62</w:t>
      </w:r>
    </w:p>
    <w:p>
      <w:pPr>
        <w:pStyle w:val="Normal"/>
        <w:suppressAutoHyphens w:val="false"/>
        <w:spacing w:lineRule="auto" w:line="360"/>
        <w:jc w:val="both"/>
        <w:rPr>
          <w:rStyle w:val="Wyrnienie"/>
          <w:rFonts w:ascii="Tahoma" w:hAnsi="Tahoma"/>
          <w:i w:val="false"/>
          <w:sz w:val="20"/>
          <w:szCs w:val="20"/>
        </w:rPr>
      </w:pPr>
      <w:r>
        <w:rPr>
          <w:rStyle w:val="Wyrnienie"/>
          <w:rFonts w:ascii="Tahoma" w:hAnsi="Tahoma"/>
          <w:i w:val="false"/>
          <w:sz w:val="20"/>
          <w:szCs w:val="20"/>
        </w:rPr>
        <w:t>79. Czy zamawiający dopuści basen głęboki z pulpy o wymiarach 255 mm x 285 mm x 100 mm?</w:t>
      </w:r>
    </w:p>
    <w:p>
      <w:pPr>
        <w:pStyle w:val="Normal"/>
        <w:suppressAutoHyphens w:val="false"/>
        <w:spacing w:lineRule="auto" w:line="360"/>
        <w:jc w:val="both"/>
        <w:rPr>
          <w:rFonts w:ascii="Tahoma" w:hAnsi="Tahoma"/>
          <w:b/>
          <w:bCs/>
          <w:sz w:val="20"/>
          <w:szCs w:val="20"/>
        </w:rPr>
      </w:pPr>
      <w:r>
        <w:rPr>
          <w:rFonts w:ascii="Tahoma" w:hAnsi="Tahoma"/>
          <w:b/>
          <w:bCs/>
          <w:sz w:val="20"/>
          <w:szCs w:val="20"/>
        </w:rPr>
        <w:t>Zamawiający wyraża zgodę – kompatybilny z poz. 63.</w:t>
      </w:r>
    </w:p>
    <w:p>
      <w:pPr>
        <w:pStyle w:val="Normal"/>
        <w:suppressAutoHyphens w:val="false"/>
        <w:spacing w:lineRule="auto" w:line="360"/>
        <w:jc w:val="both"/>
        <w:rPr>
          <w:rStyle w:val="Wyrnienie"/>
          <w:rFonts w:ascii="Tahoma" w:hAnsi="Tahoma"/>
          <w:i w:val="false"/>
          <w:sz w:val="20"/>
          <w:szCs w:val="20"/>
        </w:rPr>
      </w:pPr>
      <w:r>
        <w:rPr>
          <w:rStyle w:val="Wyrnienie"/>
          <w:rFonts w:ascii="Tahoma" w:hAnsi="Tahoma"/>
          <w:i w:val="false"/>
          <w:sz w:val="20"/>
          <w:szCs w:val="20"/>
        </w:rPr>
        <w:t>Pakiet 8, poz. 1-2</w:t>
      </w:r>
    </w:p>
    <w:p>
      <w:pPr>
        <w:pStyle w:val="Normal"/>
        <w:spacing w:lineRule="auto" w:line="360"/>
        <w:jc w:val="both"/>
        <w:rPr>
          <w:rFonts w:ascii="Tahoma" w:hAnsi="Tahoma"/>
          <w:sz w:val="20"/>
          <w:szCs w:val="20"/>
        </w:rPr>
      </w:pPr>
      <w:r>
        <w:rPr>
          <w:rFonts w:ascii="Tahoma" w:hAnsi="Tahoma"/>
          <w:sz w:val="20"/>
          <w:szCs w:val="20"/>
        </w:rPr>
        <w:t>80. Czy zamawiający dopuści maskę chirurgiczną spełniającą normę PN-EN 14683 w zakresie filtracji BFE 99,5% aerozoli biologicznych?</w:t>
      </w:r>
    </w:p>
    <w:p>
      <w:pPr>
        <w:pStyle w:val="Normal"/>
        <w:spacing w:lineRule="auto" w:line="360"/>
        <w:jc w:val="both"/>
        <w:rPr>
          <w:rFonts w:ascii="Tahoma" w:hAnsi="Tahoma"/>
          <w:b/>
          <w:bCs/>
          <w:sz w:val="20"/>
          <w:szCs w:val="20"/>
        </w:rPr>
      </w:pPr>
      <w:r>
        <w:rPr>
          <w:rFonts w:ascii="Tahoma" w:hAnsi="Tahoma"/>
          <w:b/>
          <w:bCs/>
          <w:sz w:val="20"/>
          <w:szCs w:val="20"/>
        </w:rPr>
        <w:t>Zgodnie z SIWZ.</w:t>
      </w:r>
    </w:p>
    <w:p>
      <w:pPr>
        <w:pStyle w:val="Normal"/>
        <w:suppressAutoHyphens w:val="false"/>
        <w:spacing w:lineRule="auto" w:line="360"/>
        <w:jc w:val="both"/>
        <w:rPr>
          <w:rStyle w:val="Wyrnienie"/>
          <w:rFonts w:ascii="Tahoma" w:hAnsi="Tahoma"/>
          <w:i w:val="false"/>
          <w:sz w:val="20"/>
          <w:szCs w:val="20"/>
        </w:rPr>
      </w:pPr>
      <w:r>
        <w:rPr>
          <w:rStyle w:val="Wyrnienie"/>
          <w:rFonts w:ascii="Tahoma" w:hAnsi="Tahoma"/>
          <w:i w:val="false"/>
          <w:sz w:val="20"/>
          <w:szCs w:val="20"/>
        </w:rPr>
        <w:t>Pakiet 8, poz. 1-2</w:t>
      </w:r>
    </w:p>
    <w:p>
      <w:pPr>
        <w:pStyle w:val="Normal"/>
        <w:spacing w:lineRule="auto" w:line="360"/>
        <w:jc w:val="both"/>
        <w:rPr>
          <w:rFonts w:ascii="Tahoma" w:hAnsi="Tahoma"/>
          <w:sz w:val="20"/>
          <w:szCs w:val="20"/>
        </w:rPr>
      </w:pPr>
      <w:r>
        <w:rPr>
          <w:rFonts w:ascii="Tahoma" w:hAnsi="Tahoma"/>
          <w:sz w:val="20"/>
          <w:szCs w:val="20"/>
        </w:rPr>
        <w:t>81. Czy zamawiający dopuści maskę trójwarstwową, wysokobarierową?</w:t>
      </w:r>
    </w:p>
    <w:p>
      <w:pPr>
        <w:pStyle w:val="Normal"/>
        <w:spacing w:lineRule="auto" w:line="360"/>
        <w:jc w:val="both"/>
        <w:rPr>
          <w:rFonts w:ascii="Tahoma" w:hAnsi="Tahoma"/>
          <w:b/>
          <w:bCs/>
          <w:sz w:val="20"/>
          <w:szCs w:val="20"/>
        </w:rPr>
      </w:pPr>
      <w:r>
        <w:rPr>
          <w:rFonts w:ascii="Tahoma" w:hAnsi="Tahoma"/>
          <w:b/>
          <w:bCs/>
          <w:sz w:val="20"/>
          <w:szCs w:val="20"/>
        </w:rPr>
        <w:t>Zamawiający dopuszcza.</w:t>
      </w:r>
    </w:p>
    <w:p>
      <w:pPr>
        <w:pStyle w:val="Normal"/>
        <w:suppressAutoHyphens w:val="false"/>
        <w:spacing w:lineRule="auto" w:line="360"/>
        <w:jc w:val="both"/>
        <w:rPr>
          <w:rStyle w:val="Wyrnienie"/>
          <w:rFonts w:ascii="Tahoma" w:hAnsi="Tahoma"/>
          <w:i w:val="false"/>
          <w:sz w:val="20"/>
          <w:szCs w:val="20"/>
        </w:rPr>
      </w:pPr>
      <w:r>
        <w:rPr>
          <w:rStyle w:val="Wyrnienie"/>
          <w:rFonts w:ascii="Tahoma" w:hAnsi="Tahoma"/>
          <w:i w:val="false"/>
          <w:sz w:val="20"/>
          <w:szCs w:val="20"/>
        </w:rPr>
        <w:t>Pakiet 8, poz. 1-2</w:t>
      </w:r>
    </w:p>
    <w:p>
      <w:pPr>
        <w:pStyle w:val="Normal"/>
        <w:spacing w:lineRule="auto" w:line="360"/>
        <w:jc w:val="both"/>
        <w:rPr>
          <w:rFonts w:ascii="Tahoma" w:hAnsi="Tahoma"/>
          <w:sz w:val="20"/>
          <w:szCs w:val="20"/>
        </w:rPr>
      </w:pPr>
      <w:r>
        <w:rPr>
          <w:rFonts w:ascii="Tahoma" w:hAnsi="Tahoma"/>
          <w:sz w:val="20"/>
          <w:szCs w:val="20"/>
        </w:rPr>
        <w:t>82. Czy zamawiający dopuści wycenę za opakowane 50 szt. z przeliczeniu, pakowaną w kartoniku w formie podajnika?</w:t>
      </w:r>
    </w:p>
    <w:p>
      <w:pPr>
        <w:pStyle w:val="Normal"/>
        <w:spacing w:lineRule="auto" w:line="360"/>
        <w:jc w:val="both"/>
        <w:rPr>
          <w:rFonts w:ascii="Tahoma" w:hAnsi="Tahoma"/>
          <w:b/>
          <w:bCs/>
          <w:sz w:val="20"/>
          <w:szCs w:val="20"/>
        </w:rPr>
      </w:pPr>
      <w:r>
        <w:rPr>
          <w:rFonts w:ascii="Tahoma" w:hAnsi="Tahoma"/>
          <w:b/>
          <w:bCs/>
          <w:sz w:val="20"/>
          <w:szCs w:val="20"/>
        </w:rPr>
        <w:t>Zamawiający wyraża zgodę.</w:t>
      </w:r>
    </w:p>
    <w:p>
      <w:pPr>
        <w:pStyle w:val="Normal"/>
        <w:suppressAutoHyphens w:val="false"/>
        <w:spacing w:lineRule="auto" w:line="360"/>
        <w:jc w:val="both"/>
        <w:rPr>
          <w:rStyle w:val="Wyrnienie"/>
          <w:rFonts w:ascii="Tahoma" w:hAnsi="Tahoma"/>
          <w:i w:val="false"/>
          <w:sz w:val="20"/>
          <w:szCs w:val="20"/>
        </w:rPr>
      </w:pPr>
      <w:r>
        <w:rPr>
          <w:rStyle w:val="Wyrnienie"/>
          <w:rFonts w:ascii="Tahoma" w:hAnsi="Tahoma"/>
          <w:i w:val="false"/>
          <w:sz w:val="20"/>
          <w:szCs w:val="20"/>
        </w:rPr>
        <w:t>Pakiet 8, poz. 1</w:t>
      </w:r>
    </w:p>
    <w:p>
      <w:pPr>
        <w:pStyle w:val="Normal"/>
        <w:spacing w:lineRule="auto" w:line="360"/>
        <w:jc w:val="both"/>
        <w:rPr>
          <w:rFonts w:ascii="Tahoma" w:hAnsi="Tahoma"/>
          <w:sz w:val="20"/>
          <w:szCs w:val="20"/>
          <w:lang w:eastAsia="pl-PL"/>
        </w:rPr>
      </w:pPr>
      <w:r>
        <w:rPr>
          <w:rFonts w:ascii="Tahoma" w:hAnsi="Tahoma"/>
          <w:sz w:val="20"/>
          <w:szCs w:val="20"/>
        </w:rPr>
        <w:t xml:space="preserve">83. Czy zamawiający dopuści maskę wiązaną na troki o rozmiarze 175 mm x 95 mm w stanie nierozłożonym, troki górne ok 400 -450 mm, troki dolne ok 350-400 mm, </w:t>
      </w:r>
      <w:r>
        <w:rPr>
          <w:rFonts w:ascii="Tahoma" w:hAnsi="Tahoma"/>
          <w:sz w:val="20"/>
          <w:szCs w:val="20"/>
          <w:lang w:eastAsia="pl-PL"/>
        </w:rPr>
        <w:t xml:space="preserve">z usztywnieniem na nos umieszczonym pomiędzy warstwami włókniny -  o długości ok. 12 cm, w kolorze zielonym? </w:t>
      </w:r>
    </w:p>
    <w:p>
      <w:pPr>
        <w:pStyle w:val="Normal"/>
        <w:spacing w:lineRule="auto" w:line="360"/>
        <w:jc w:val="both"/>
        <w:rPr>
          <w:rFonts w:ascii="Tahoma" w:hAnsi="Tahoma"/>
          <w:b/>
          <w:bCs/>
          <w:sz w:val="20"/>
          <w:szCs w:val="20"/>
          <w:lang w:eastAsia="pl-PL"/>
        </w:rPr>
      </w:pPr>
      <w:r>
        <w:rPr>
          <w:rFonts w:ascii="Tahoma" w:hAnsi="Tahoma"/>
          <w:b/>
          <w:bCs/>
          <w:sz w:val="20"/>
          <w:szCs w:val="20"/>
          <w:lang w:eastAsia="pl-PL"/>
        </w:rPr>
        <w:t>Zamawiający wyraża zgodę.</w:t>
      </w:r>
    </w:p>
    <w:p>
      <w:pPr>
        <w:pStyle w:val="Normal"/>
        <w:spacing w:lineRule="auto" w:line="360"/>
        <w:jc w:val="both"/>
        <w:rPr>
          <w:rFonts w:ascii="Tahoma" w:hAnsi="Tahoma"/>
          <w:sz w:val="20"/>
          <w:szCs w:val="20"/>
          <w:lang w:eastAsia="pl-PL"/>
        </w:rPr>
      </w:pPr>
      <w:r>
        <w:rPr>
          <w:rFonts w:ascii="Tahoma" w:hAnsi="Tahoma"/>
          <w:sz w:val="20"/>
          <w:szCs w:val="20"/>
          <w:lang w:eastAsia="pl-PL"/>
        </w:rPr>
        <w:t>Pakiet 8, poz. 3</w:t>
      </w:r>
    </w:p>
    <w:p>
      <w:pPr>
        <w:pStyle w:val="Normal"/>
        <w:spacing w:lineRule="auto" w:line="360"/>
        <w:jc w:val="both"/>
        <w:rPr>
          <w:rFonts w:ascii="Tahoma" w:hAnsi="Tahoma"/>
          <w:sz w:val="20"/>
          <w:szCs w:val="20"/>
        </w:rPr>
      </w:pPr>
      <w:r>
        <w:rPr>
          <w:rFonts w:ascii="Tahoma" w:hAnsi="Tahoma"/>
          <w:sz w:val="20"/>
          <w:szCs w:val="20"/>
        </w:rPr>
        <w:t>84. Czy zamawiający dopuści czepek typu beret, niesterylny, wykonany z włókniny polipropylenowej o gramaturze 16 g/m2, w kolorze zielonym, o wymiarach : w stanie luźnym: średnica wewnętrzna 16 cm,  średnica zewnętrzna 30 cm ± 1 cm ; długość gumki po rozciągnięciu czepka – 50-53 cm ?</w:t>
      </w:r>
    </w:p>
    <w:p>
      <w:pPr>
        <w:pStyle w:val="Normal"/>
        <w:spacing w:lineRule="auto" w:line="360"/>
        <w:jc w:val="both"/>
        <w:rPr>
          <w:rFonts w:ascii="Tahoma" w:hAnsi="Tahoma"/>
          <w:b/>
          <w:bCs/>
          <w:sz w:val="20"/>
          <w:szCs w:val="20"/>
        </w:rPr>
      </w:pPr>
      <w:r>
        <w:rPr>
          <w:rFonts w:ascii="Tahoma" w:hAnsi="Tahoma"/>
          <w:b/>
          <w:bCs/>
          <w:sz w:val="20"/>
          <w:szCs w:val="20"/>
        </w:rPr>
        <w:t>Zgodnie z SIWZ.</w:t>
      </w:r>
    </w:p>
    <w:p>
      <w:pPr>
        <w:pStyle w:val="Normal"/>
        <w:spacing w:lineRule="auto" w:line="360"/>
        <w:jc w:val="both"/>
        <w:rPr>
          <w:rFonts w:ascii="Tahoma" w:hAnsi="Tahoma"/>
          <w:sz w:val="20"/>
          <w:szCs w:val="20"/>
          <w:lang w:eastAsia="pl-PL"/>
        </w:rPr>
      </w:pPr>
      <w:r>
        <w:rPr>
          <w:rFonts w:ascii="Tahoma" w:hAnsi="Tahoma"/>
          <w:sz w:val="20"/>
          <w:szCs w:val="20"/>
          <w:lang w:eastAsia="pl-PL"/>
        </w:rPr>
        <w:t>Pakiet 8, poz. 3</w:t>
      </w:r>
    </w:p>
    <w:p>
      <w:pPr>
        <w:pStyle w:val="Normal"/>
        <w:spacing w:lineRule="auto" w:line="360"/>
        <w:jc w:val="both"/>
        <w:rPr>
          <w:rFonts w:ascii="Tahoma" w:hAnsi="Tahoma"/>
          <w:sz w:val="20"/>
          <w:szCs w:val="20"/>
        </w:rPr>
      </w:pPr>
      <w:r>
        <w:rPr>
          <w:rFonts w:ascii="Tahoma" w:hAnsi="Tahoma"/>
          <w:sz w:val="20"/>
          <w:szCs w:val="20"/>
        </w:rPr>
        <w:t>85. Prosimy o dopuszczenie czepka pakowanego w opakowanie foliowe, taki sposób pakowania zmniejsza powierzchnię magazynowania lub/i przechowywania, opakowanie w foli gwarantuje również higieniczne przechowywanie i wyjmowanie  - sposób pakowania nie wpływa na jakość produktu i jego wartości użytkowe.</w:t>
      </w:r>
    </w:p>
    <w:p>
      <w:pPr>
        <w:pStyle w:val="Normal"/>
        <w:spacing w:lineRule="auto" w:line="360"/>
        <w:jc w:val="both"/>
        <w:rPr>
          <w:rFonts w:ascii="Tahoma" w:hAnsi="Tahoma"/>
          <w:b/>
          <w:bCs/>
          <w:sz w:val="20"/>
          <w:szCs w:val="20"/>
          <w:lang w:eastAsia="pl-PL"/>
        </w:rPr>
      </w:pPr>
      <w:r>
        <w:rPr>
          <w:rFonts w:ascii="Tahoma" w:hAnsi="Tahoma"/>
          <w:b/>
          <w:bCs/>
          <w:sz w:val="20"/>
          <w:szCs w:val="20"/>
          <w:lang w:eastAsia="pl-PL"/>
        </w:rPr>
        <w:t>Zgodnie z SIWZ.</w:t>
      </w:r>
    </w:p>
    <w:p>
      <w:pPr>
        <w:pStyle w:val="Normal"/>
        <w:suppressAutoHyphens w:val="false"/>
        <w:spacing w:lineRule="auto" w:line="360"/>
        <w:jc w:val="both"/>
        <w:rPr>
          <w:rStyle w:val="Wyrnienie"/>
          <w:rFonts w:ascii="Tahoma" w:hAnsi="Tahoma"/>
          <w:i w:val="false"/>
          <w:sz w:val="20"/>
          <w:szCs w:val="20"/>
        </w:rPr>
      </w:pPr>
      <w:r>
        <w:rPr>
          <w:rStyle w:val="Wyrnienie"/>
          <w:rFonts w:ascii="Tahoma" w:hAnsi="Tahoma"/>
          <w:i w:val="false"/>
          <w:sz w:val="20"/>
          <w:szCs w:val="20"/>
        </w:rPr>
        <w:t>Pakiet 8, poz. 3-6</w:t>
      </w:r>
    </w:p>
    <w:p>
      <w:pPr>
        <w:pStyle w:val="Normal"/>
        <w:spacing w:lineRule="auto" w:line="360"/>
        <w:jc w:val="both"/>
        <w:rPr>
          <w:rFonts w:ascii="Tahoma" w:hAnsi="Tahoma"/>
          <w:sz w:val="20"/>
          <w:szCs w:val="20"/>
        </w:rPr>
      </w:pPr>
      <w:r>
        <w:rPr>
          <w:rFonts w:ascii="Tahoma" w:hAnsi="Tahoma"/>
          <w:sz w:val="20"/>
          <w:szCs w:val="20"/>
        </w:rPr>
        <w:t>86. Czy zamawiający dopuści wycenę za opakowane 100 szt. z przeliczeniu, pakowaną w kartoniku w formie podajnika?</w:t>
      </w:r>
    </w:p>
    <w:p>
      <w:pPr>
        <w:pStyle w:val="Normal"/>
        <w:spacing w:lineRule="auto" w:line="360"/>
        <w:jc w:val="both"/>
        <w:rPr>
          <w:rFonts w:ascii="Tahoma" w:hAnsi="Tahoma"/>
          <w:b/>
          <w:bCs/>
          <w:sz w:val="20"/>
          <w:szCs w:val="20"/>
        </w:rPr>
      </w:pPr>
      <w:r>
        <w:rPr>
          <w:rFonts w:ascii="Tahoma" w:hAnsi="Tahoma"/>
          <w:b/>
          <w:bCs/>
          <w:sz w:val="20"/>
          <w:szCs w:val="20"/>
        </w:rPr>
        <w:t>Zamawiający wyraża zgodę.</w:t>
      </w:r>
    </w:p>
    <w:p>
      <w:pPr>
        <w:pStyle w:val="Normal"/>
        <w:spacing w:lineRule="auto" w:line="360"/>
        <w:jc w:val="both"/>
        <w:rPr>
          <w:rFonts w:ascii="Tahoma" w:hAnsi="Tahoma"/>
          <w:sz w:val="20"/>
          <w:szCs w:val="20"/>
        </w:rPr>
      </w:pPr>
      <w:r>
        <w:rPr>
          <w:rFonts w:ascii="Tahoma" w:hAnsi="Tahoma"/>
          <w:sz w:val="20"/>
          <w:szCs w:val="20"/>
        </w:rPr>
        <w:t>Pakiet 8, poz. 4</w:t>
      </w:r>
    </w:p>
    <w:p>
      <w:pPr>
        <w:pStyle w:val="Normal"/>
        <w:spacing w:lineRule="auto" w:line="360"/>
        <w:jc w:val="both"/>
        <w:rPr>
          <w:rFonts w:ascii="Tahoma" w:hAnsi="Tahoma"/>
          <w:sz w:val="20"/>
          <w:szCs w:val="20"/>
        </w:rPr>
      </w:pPr>
      <w:r>
        <w:rPr>
          <w:rFonts w:ascii="Tahoma" w:hAnsi="Tahoma"/>
          <w:sz w:val="20"/>
          <w:szCs w:val="20"/>
        </w:rPr>
        <w:t>87. Czy zamawiający dopuści czepek typu furażerka, z lamówką około 8 mm, przechodzącą z tyłu w troki, wiązany na troki, niesterylny, wykonany z włókniny polipropylenowej, o gramaturze 25 g/m2,z warstwą pochłaniającą pot w przedniej części o długości ok. 32 cm i wysokości 5 cm, troki o dł. Ok. 46 cm, głębokość czepka ok. 13 cm, denko o wymiarach ok. 20 cm x  12,5 cm, w kolorze zielonym, rozmiar uniwersalny?</w:t>
      </w:r>
    </w:p>
    <w:p>
      <w:pPr>
        <w:pStyle w:val="Normal"/>
        <w:spacing w:lineRule="auto" w:line="360"/>
        <w:jc w:val="both"/>
        <w:rPr>
          <w:rFonts w:ascii="Tahoma" w:hAnsi="Tahoma"/>
          <w:b/>
          <w:bCs/>
          <w:sz w:val="20"/>
          <w:szCs w:val="20"/>
        </w:rPr>
      </w:pPr>
      <w:r>
        <w:rPr>
          <w:rFonts w:ascii="Tahoma" w:hAnsi="Tahoma"/>
          <w:b/>
          <w:bCs/>
          <w:sz w:val="20"/>
          <w:szCs w:val="20"/>
        </w:rPr>
        <w:t>Zgodnie z SIWZ.</w:t>
      </w:r>
    </w:p>
    <w:p>
      <w:pPr>
        <w:pStyle w:val="Normal"/>
        <w:spacing w:lineRule="auto" w:line="360"/>
        <w:jc w:val="both"/>
        <w:rPr>
          <w:rFonts w:ascii="Tahoma" w:hAnsi="Tahoma"/>
          <w:sz w:val="20"/>
          <w:szCs w:val="20"/>
        </w:rPr>
      </w:pPr>
      <w:r>
        <w:rPr>
          <w:rFonts w:ascii="Tahoma" w:hAnsi="Tahoma"/>
          <w:sz w:val="20"/>
          <w:szCs w:val="20"/>
        </w:rPr>
        <w:t>Pakiet 8, poz.5</w:t>
      </w:r>
    </w:p>
    <w:p>
      <w:pPr>
        <w:pStyle w:val="Normal"/>
        <w:spacing w:lineRule="auto" w:line="360"/>
        <w:jc w:val="both"/>
        <w:rPr>
          <w:rFonts w:ascii="Tahoma" w:hAnsi="Tahoma"/>
          <w:sz w:val="20"/>
          <w:szCs w:val="20"/>
        </w:rPr>
      </w:pPr>
      <w:r>
        <w:rPr>
          <w:rFonts w:ascii="Tahoma" w:hAnsi="Tahoma"/>
          <w:sz w:val="20"/>
          <w:szCs w:val="20"/>
        </w:rPr>
        <w:t>88. Czy zamawiający dopuści czepek typu furażerka, o gramaturze 25 g/m2?</w:t>
      </w:r>
    </w:p>
    <w:p>
      <w:pPr>
        <w:pStyle w:val="Normal"/>
        <w:spacing w:lineRule="auto" w:line="360"/>
        <w:jc w:val="both"/>
        <w:rPr>
          <w:rFonts w:ascii="Tahoma" w:hAnsi="Tahoma"/>
          <w:b/>
          <w:bCs/>
          <w:sz w:val="20"/>
          <w:szCs w:val="20"/>
        </w:rPr>
      </w:pPr>
      <w:r>
        <w:rPr>
          <w:rFonts w:ascii="Tahoma" w:hAnsi="Tahoma"/>
          <w:b/>
          <w:bCs/>
          <w:sz w:val="20"/>
          <w:szCs w:val="20"/>
        </w:rPr>
        <w:t>Zgodnie z SIWZ.</w:t>
      </w:r>
    </w:p>
    <w:p>
      <w:pPr>
        <w:pStyle w:val="Normal"/>
        <w:spacing w:lineRule="auto" w:line="360"/>
        <w:jc w:val="both"/>
        <w:rPr>
          <w:rFonts w:ascii="Tahoma" w:hAnsi="Tahoma"/>
          <w:sz w:val="20"/>
          <w:szCs w:val="20"/>
        </w:rPr>
      </w:pPr>
      <w:r>
        <w:rPr>
          <w:rFonts w:ascii="Tahoma" w:hAnsi="Tahoma"/>
          <w:sz w:val="20"/>
          <w:szCs w:val="20"/>
        </w:rPr>
        <w:t>Pakiety 8, poz. 1-6</w:t>
      </w:r>
    </w:p>
    <w:p>
      <w:pPr>
        <w:pStyle w:val="Normal"/>
        <w:suppressAutoHyphens w:val="false"/>
        <w:spacing w:lineRule="auto" w:line="360" w:before="100" w:after="100"/>
        <w:jc w:val="both"/>
        <w:rPr>
          <w:rFonts w:ascii="Tahoma" w:hAnsi="Tahoma"/>
          <w:sz w:val="20"/>
          <w:szCs w:val="20"/>
          <w:lang w:eastAsia="pl-PL"/>
        </w:rPr>
      </w:pPr>
      <w:r>
        <w:rPr>
          <w:rFonts w:ascii="Tahoma" w:hAnsi="Tahoma"/>
          <w:sz w:val="20"/>
          <w:szCs w:val="20"/>
          <w:lang w:eastAsia="pl-PL"/>
        </w:rPr>
        <w:t>89. Prosimy o wydzielenie poz. 1-6 do osobnego pakietu, gdyż takie rozwiązanie pozwoli innym firmom , specjalizujący się w danym asortymencie, na złożenie konkurencyjnej oferty, a tym samym umożliwi Zamawiającemu wybór z pośród najkorzystniejszych ofert, jak i osiągnięcie niższych cen oraz racjonalne gospodarowanie finansami publicznymi.</w:t>
      </w:r>
    </w:p>
    <w:p>
      <w:pPr>
        <w:pStyle w:val="Normal"/>
        <w:spacing w:lineRule="auto" w:line="360"/>
        <w:jc w:val="both"/>
        <w:rPr>
          <w:rFonts w:ascii="Tahoma" w:hAnsi="Tahoma"/>
          <w:b/>
          <w:bCs/>
          <w:sz w:val="20"/>
          <w:szCs w:val="20"/>
        </w:rPr>
      </w:pPr>
      <w:r>
        <w:rPr>
          <w:rFonts w:ascii="Tahoma" w:hAnsi="Tahoma"/>
          <w:b/>
          <w:bCs/>
          <w:sz w:val="20"/>
          <w:szCs w:val="20"/>
        </w:rPr>
        <w:t>Zamawiający wyraża zgodę.</w:t>
      </w:r>
    </w:p>
    <w:p>
      <w:pPr>
        <w:pStyle w:val="Normal"/>
        <w:spacing w:lineRule="auto" w:line="360"/>
        <w:jc w:val="both"/>
        <w:rPr>
          <w:rFonts w:ascii="Tahoma" w:hAnsi="Tahoma"/>
          <w:sz w:val="20"/>
          <w:szCs w:val="20"/>
        </w:rPr>
      </w:pPr>
      <w:r>
        <w:rPr>
          <w:rFonts w:ascii="Tahoma" w:hAnsi="Tahoma"/>
          <w:sz w:val="20"/>
          <w:szCs w:val="20"/>
        </w:rPr>
        <w:t>Pakiet 11, poz. 1-3</w:t>
      </w:r>
    </w:p>
    <w:p>
      <w:pPr>
        <w:pStyle w:val="Normal"/>
        <w:spacing w:lineRule="auto" w:line="360"/>
        <w:jc w:val="both"/>
        <w:rPr>
          <w:rFonts w:ascii="Tahoma" w:hAnsi="Tahoma"/>
          <w:sz w:val="20"/>
          <w:szCs w:val="20"/>
        </w:rPr>
      </w:pPr>
      <w:r>
        <w:rPr>
          <w:rFonts w:ascii="Tahoma" w:hAnsi="Tahoma"/>
          <w:sz w:val="20"/>
          <w:szCs w:val="20"/>
        </w:rPr>
        <w:t>90. Czy zamawiający pisząc w j.m. sztuki ma na myśli opakowanie po 100 szt.?</w:t>
      </w:r>
    </w:p>
    <w:p>
      <w:pPr>
        <w:pStyle w:val="Normal"/>
        <w:spacing w:lineRule="auto" w:line="360"/>
        <w:jc w:val="both"/>
        <w:rPr>
          <w:rFonts w:ascii="Tahoma" w:hAnsi="Tahoma"/>
          <w:b/>
          <w:bCs/>
          <w:sz w:val="20"/>
          <w:szCs w:val="20"/>
        </w:rPr>
      </w:pPr>
      <w:r>
        <w:rPr>
          <w:rFonts w:ascii="Tahoma" w:hAnsi="Tahoma"/>
          <w:b/>
          <w:bCs/>
          <w:sz w:val="20"/>
          <w:szCs w:val="20"/>
        </w:rPr>
        <w:t>Poz. 1 – 100 sztuk, poz. 2 – 200 sztuk, poz. 3 – 800 sztuk.</w:t>
      </w:r>
    </w:p>
    <w:p>
      <w:pPr>
        <w:pStyle w:val="Normal"/>
        <w:spacing w:lineRule="auto" w:line="360"/>
        <w:jc w:val="both"/>
        <w:rPr>
          <w:rFonts w:ascii="Tahoma" w:hAnsi="Tahoma"/>
          <w:sz w:val="20"/>
          <w:szCs w:val="20"/>
        </w:rPr>
      </w:pPr>
      <w:r>
        <w:rPr>
          <w:rFonts w:ascii="Tahoma" w:hAnsi="Tahoma"/>
          <w:sz w:val="20"/>
          <w:szCs w:val="20"/>
        </w:rPr>
        <w:t>Pakiet 11, poz. 1-4</w:t>
      </w:r>
    </w:p>
    <w:p>
      <w:pPr>
        <w:pStyle w:val="Normal"/>
        <w:spacing w:lineRule="auto" w:line="360"/>
        <w:jc w:val="both"/>
        <w:rPr>
          <w:rStyle w:val="Wyrnienie"/>
          <w:rFonts w:ascii="Tahoma" w:hAnsi="Tahoma"/>
          <w:i w:val="false"/>
          <w:sz w:val="20"/>
          <w:szCs w:val="20"/>
        </w:rPr>
      </w:pPr>
      <w:r>
        <w:rPr>
          <w:rStyle w:val="Wyrnienie"/>
          <w:rFonts w:ascii="Tahoma" w:hAnsi="Tahoma"/>
          <w:i w:val="false"/>
          <w:sz w:val="20"/>
          <w:szCs w:val="20"/>
        </w:rPr>
        <w:t>91. Czy Zamawiający dopuści  wziernik pakowany w folia-folia?</w:t>
      </w:r>
    </w:p>
    <w:p>
      <w:pPr>
        <w:pStyle w:val="Normal"/>
        <w:spacing w:lineRule="auto" w:line="360"/>
        <w:jc w:val="both"/>
        <w:rPr>
          <w:rFonts w:ascii="Tahoma" w:hAnsi="Tahoma"/>
          <w:b/>
          <w:bCs/>
          <w:sz w:val="20"/>
          <w:szCs w:val="20"/>
        </w:rPr>
      </w:pPr>
      <w:r>
        <w:rPr>
          <w:rFonts w:ascii="Tahoma" w:hAnsi="Tahoma"/>
          <w:b/>
          <w:bCs/>
          <w:sz w:val="20"/>
          <w:szCs w:val="20"/>
        </w:rPr>
        <w:t>Zamawiający wyraża zgodę.</w:t>
      </w:r>
    </w:p>
    <w:p>
      <w:pPr>
        <w:pStyle w:val="Normal"/>
        <w:spacing w:lineRule="auto" w:line="360"/>
        <w:jc w:val="both"/>
        <w:rPr>
          <w:rFonts w:ascii="Tahoma" w:hAnsi="Tahoma"/>
          <w:sz w:val="20"/>
          <w:szCs w:val="20"/>
        </w:rPr>
      </w:pPr>
      <w:r>
        <w:rPr>
          <w:rFonts w:ascii="Tahoma" w:hAnsi="Tahoma"/>
          <w:sz w:val="20"/>
          <w:szCs w:val="20"/>
        </w:rPr>
        <w:t>Pakiet 11, poz. 4</w:t>
      </w:r>
    </w:p>
    <w:p>
      <w:pPr>
        <w:pStyle w:val="Normal"/>
        <w:spacing w:lineRule="auto" w:line="360"/>
        <w:jc w:val="both"/>
        <w:rPr>
          <w:rFonts w:ascii="Tahoma" w:hAnsi="Tahoma"/>
          <w:sz w:val="20"/>
          <w:szCs w:val="20"/>
        </w:rPr>
      </w:pPr>
      <w:r>
        <w:rPr>
          <w:rFonts w:ascii="Tahoma" w:hAnsi="Tahoma"/>
          <w:sz w:val="20"/>
          <w:szCs w:val="20"/>
        </w:rPr>
        <w:t>92. Czy zamawiający dopuści rozwieracz ginekologiczny typu  CUSCO j.uż. , duży 30 mm (L)?</w:t>
      </w:r>
    </w:p>
    <w:p>
      <w:pPr>
        <w:pStyle w:val="Normal"/>
        <w:spacing w:lineRule="auto" w:line="360"/>
        <w:jc w:val="both"/>
        <w:rPr>
          <w:rFonts w:ascii="Tahoma" w:hAnsi="Tahoma"/>
          <w:b/>
          <w:bCs/>
          <w:sz w:val="20"/>
          <w:szCs w:val="20"/>
        </w:rPr>
      </w:pPr>
      <w:r>
        <w:rPr>
          <w:rFonts w:ascii="Tahoma" w:hAnsi="Tahoma"/>
          <w:b/>
          <w:bCs/>
          <w:sz w:val="20"/>
          <w:szCs w:val="20"/>
        </w:rPr>
        <w:t>Zamawiający wyrażą zgodę.</w:t>
      </w:r>
    </w:p>
    <w:p>
      <w:pPr>
        <w:pStyle w:val="Normal"/>
        <w:spacing w:lineRule="auto" w:line="360"/>
        <w:jc w:val="both"/>
        <w:rPr>
          <w:rFonts w:ascii="Tahoma" w:hAnsi="Tahoma"/>
          <w:sz w:val="20"/>
          <w:szCs w:val="20"/>
        </w:rPr>
      </w:pPr>
      <w:r>
        <w:rPr>
          <w:rFonts w:ascii="Tahoma" w:hAnsi="Tahoma"/>
          <w:sz w:val="20"/>
          <w:szCs w:val="20"/>
        </w:rPr>
        <w:t>Pakiet 11, poz. 5</w:t>
      </w:r>
    </w:p>
    <w:p>
      <w:pPr>
        <w:pStyle w:val="Normal"/>
        <w:spacing w:lineRule="auto" w:line="360"/>
        <w:jc w:val="both"/>
        <w:rPr>
          <w:rFonts w:ascii="Tahoma" w:hAnsi="Tahoma"/>
          <w:sz w:val="20"/>
          <w:szCs w:val="20"/>
        </w:rPr>
      </w:pPr>
      <w:r>
        <w:rPr>
          <w:rFonts w:ascii="Tahoma" w:hAnsi="Tahoma"/>
          <w:sz w:val="20"/>
          <w:szCs w:val="20"/>
        </w:rPr>
        <w:t>93. Czy zamawiający dopuści wycenę za opakowane 100 szt. z przeliczeniem ilości i zaokrągleniem w górę do pełnych opakowań?</w:t>
      </w:r>
    </w:p>
    <w:p>
      <w:pPr>
        <w:pStyle w:val="Normal"/>
        <w:spacing w:lineRule="auto" w:line="360"/>
        <w:jc w:val="both"/>
        <w:rPr>
          <w:rFonts w:ascii="Tahoma" w:hAnsi="Tahoma"/>
          <w:b/>
          <w:bCs/>
          <w:sz w:val="20"/>
          <w:szCs w:val="20"/>
        </w:rPr>
      </w:pPr>
      <w:r>
        <w:rPr>
          <w:rFonts w:ascii="Tahoma" w:hAnsi="Tahoma"/>
          <w:b/>
          <w:bCs/>
          <w:sz w:val="20"/>
          <w:szCs w:val="20"/>
        </w:rPr>
        <w:t>Zamawiający wyraża zgodę.</w:t>
      </w:r>
    </w:p>
    <w:p>
      <w:pPr>
        <w:pStyle w:val="Normal"/>
        <w:spacing w:lineRule="auto" w:line="360"/>
        <w:jc w:val="both"/>
        <w:rPr>
          <w:rFonts w:ascii="Tahoma" w:hAnsi="Tahoma"/>
          <w:sz w:val="20"/>
          <w:szCs w:val="20"/>
        </w:rPr>
      </w:pPr>
      <w:r>
        <w:rPr>
          <w:rFonts w:ascii="Tahoma" w:hAnsi="Tahoma"/>
          <w:sz w:val="20"/>
          <w:szCs w:val="20"/>
        </w:rPr>
        <w:t>Pakiet 13, poz. 1-2</w:t>
      </w:r>
    </w:p>
    <w:p>
      <w:pPr>
        <w:pStyle w:val="Normal"/>
        <w:spacing w:lineRule="auto" w:line="360"/>
        <w:jc w:val="both"/>
        <w:rPr>
          <w:rFonts w:ascii="Tahoma" w:hAnsi="Tahoma"/>
          <w:iCs/>
          <w:sz w:val="20"/>
          <w:szCs w:val="20"/>
        </w:rPr>
      </w:pPr>
      <w:r>
        <w:rPr>
          <w:rFonts w:ascii="Tahoma" w:hAnsi="Tahoma"/>
          <w:iCs/>
          <w:sz w:val="20"/>
          <w:szCs w:val="20"/>
        </w:rPr>
        <w:t>94. Czy w związku z komfortem użytkowania siatek oraz wysoką przepuszczalnością zamawiający wymaga poniższej wielkości oczek?</w:t>
      </w:r>
    </w:p>
    <w:p>
      <w:pPr>
        <w:pStyle w:val="NormalnyWeb"/>
        <w:shd w:fill="FFFFFF" w:val="clear"/>
        <w:spacing w:lineRule="auto" w:line="360" w:before="100" w:after="0"/>
        <w:jc w:val="both"/>
        <w:rPr>
          <w:rFonts w:ascii="Tahoma" w:hAnsi="Tahoma"/>
          <w:color w:val="222222"/>
          <w:sz w:val="20"/>
          <w:szCs w:val="20"/>
        </w:rPr>
      </w:pPr>
      <w:r>
        <w:rPr>
          <w:rFonts w:ascii="Tahoma" w:hAnsi="Tahoma"/>
          <w:color w:val="222222"/>
          <w:sz w:val="20"/>
          <w:szCs w:val="20"/>
        </w:rPr>
        <w:t>Rozmiar 1 - 9mm x 10mm</w:t>
      </w:r>
    </w:p>
    <w:p>
      <w:pPr>
        <w:pStyle w:val="NormalnyWeb"/>
        <w:shd w:fill="FFFFFF" w:val="clear"/>
        <w:spacing w:lineRule="auto" w:line="360" w:before="100" w:after="0"/>
        <w:jc w:val="both"/>
        <w:rPr>
          <w:rFonts w:ascii="Tahoma" w:hAnsi="Tahoma"/>
          <w:color w:val="222222"/>
          <w:sz w:val="20"/>
          <w:szCs w:val="20"/>
        </w:rPr>
      </w:pPr>
      <w:r>
        <w:rPr>
          <w:rFonts w:ascii="Tahoma" w:hAnsi="Tahoma"/>
          <w:color w:val="222222"/>
          <w:sz w:val="20"/>
          <w:szCs w:val="20"/>
        </w:rPr>
        <w:t>Rozmiar 2 – 13mm x 15mm</w:t>
      </w:r>
    </w:p>
    <w:p>
      <w:pPr>
        <w:pStyle w:val="NormalnyWeb"/>
        <w:shd w:fill="FFFFFF" w:val="clear"/>
        <w:spacing w:lineRule="auto" w:line="360" w:before="100" w:after="0"/>
        <w:jc w:val="both"/>
        <w:rPr>
          <w:rFonts w:ascii="Tahoma" w:hAnsi="Tahoma"/>
          <w:color w:val="222222"/>
          <w:sz w:val="20"/>
          <w:szCs w:val="20"/>
        </w:rPr>
      </w:pPr>
      <w:r>
        <w:rPr>
          <w:rFonts w:ascii="Tahoma" w:hAnsi="Tahoma"/>
          <w:color w:val="222222"/>
          <w:sz w:val="20"/>
          <w:szCs w:val="20"/>
        </w:rPr>
        <w:t>Rozmiar 3 - 13mm x 15mm</w:t>
      </w:r>
    </w:p>
    <w:p>
      <w:pPr>
        <w:pStyle w:val="NormalnyWeb"/>
        <w:shd w:fill="FFFFFF" w:val="clear"/>
        <w:spacing w:lineRule="auto" w:line="360" w:before="100" w:after="0"/>
        <w:jc w:val="both"/>
        <w:rPr>
          <w:rFonts w:ascii="Tahoma" w:hAnsi="Tahoma"/>
          <w:color w:val="222222"/>
          <w:sz w:val="20"/>
          <w:szCs w:val="20"/>
        </w:rPr>
      </w:pPr>
      <w:r>
        <w:rPr>
          <w:rFonts w:ascii="Tahoma" w:hAnsi="Tahoma"/>
          <w:color w:val="222222"/>
          <w:sz w:val="20"/>
          <w:szCs w:val="20"/>
        </w:rPr>
        <w:t>Rozmiar 4 - 13mm x 15mm</w:t>
      </w:r>
    </w:p>
    <w:p>
      <w:pPr>
        <w:pStyle w:val="NormalnyWeb"/>
        <w:shd w:fill="FFFFFF" w:val="clear"/>
        <w:spacing w:lineRule="auto" w:line="360" w:before="100" w:after="0"/>
        <w:jc w:val="both"/>
        <w:rPr>
          <w:rFonts w:ascii="Tahoma" w:hAnsi="Tahoma"/>
          <w:color w:val="222222"/>
          <w:sz w:val="20"/>
          <w:szCs w:val="20"/>
        </w:rPr>
      </w:pPr>
      <w:r>
        <w:rPr>
          <w:rFonts w:ascii="Tahoma" w:hAnsi="Tahoma"/>
          <w:color w:val="222222"/>
          <w:sz w:val="20"/>
          <w:szCs w:val="20"/>
        </w:rPr>
        <w:t>Rozmiar 6 - 13mm x 15mm</w:t>
      </w:r>
    </w:p>
    <w:p>
      <w:pPr>
        <w:pStyle w:val="NormalnyWeb"/>
        <w:shd w:fill="FFFFFF" w:val="clear"/>
        <w:spacing w:lineRule="auto" w:line="360" w:before="100" w:after="0"/>
        <w:jc w:val="both"/>
        <w:rPr>
          <w:rFonts w:ascii="Tahoma" w:hAnsi="Tahoma"/>
          <w:color w:val="222222"/>
          <w:sz w:val="20"/>
          <w:szCs w:val="20"/>
        </w:rPr>
      </w:pPr>
      <w:r>
        <w:rPr>
          <w:rFonts w:ascii="Tahoma" w:hAnsi="Tahoma"/>
          <w:color w:val="222222"/>
          <w:sz w:val="20"/>
          <w:szCs w:val="20"/>
        </w:rPr>
        <w:t>Rozmiar 8 - 13mm x 15mm</w:t>
      </w:r>
    </w:p>
    <w:p>
      <w:pPr>
        <w:pStyle w:val="NormalnyWeb"/>
        <w:shd w:fill="FFFFFF" w:val="clear"/>
        <w:spacing w:lineRule="auto" w:line="360" w:before="100" w:after="0"/>
        <w:jc w:val="both"/>
        <w:rPr>
          <w:rFonts w:ascii="Tahoma" w:hAnsi="Tahoma"/>
          <w:color w:val="222222"/>
          <w:sz w:val="20"/>
          <w:szCs w:val="20"/>
        </w:rPr>
      </w:pPr>
      <w:r>
        <w:rPr>
          <w:rFonts w:ascii="Tahoma" w:hAnsi="Tahoma"/>
          <w:color w:val="222222"/>
          <w:sz w:val="20"/>
          <w:szCs w:val="20"/>
        </w:rPr>
        <w:t>Rozmiar 10 - 13mm x 15mm</w:t>
      </w:r>
    </w:p>
    <w:p>
      <w:pPr>
        <w:pStyle w:val="NormalnyWeb"/>
        <w:shd w:fill="FFFFFF" w:val="clear"/>
        <w:spacing w:lineRule="auto" w:line="360" w:before="100" w:after="0"/>
        <w:jc w:val="both"/>
        <w:rPr>
          <w:rFonts w:ascii="Tahoma" w:hAnsi="Tahoma"/>
          <w:color w:val="222222"/>
          <w:sz w:val="20"/>
          <w:szCs w:val="20"/>
        </w:rPr>
      </w:pPr>
      <w:r>
        <w:rPr>
          <w:rFonts w:ascii="Tahoma" w:hAnsi="Tahoma"/>
          <w:color w:val="222222"/>
          <w:sz w:val="20"/>
          <w:szCs w:val="20"/>
        </w:rPr>
        <w:t>Rozmiar 14 - 13mm x 15mm</w:t>
      </w:r>
    </w:p>
    <w:p>
      <w:pPr>
        <w:pStyle w:val="NormalnyWeb"/>
        <w:shd w:fill="FFFFFF" w:val="clear"/>
        <w:spacing w:lineRule="auto" w:line="360" w:before="100" w:after="0"/>
        <w:jc w:val="both"/>
        <w:rPr>
          <w:rFonts w:ascii="Tahoma" w:hAnsi="Tahoma"/>
          <w:b/>
          <w:bCs/>
          <w:color w:val="222222"/>
          <w:sz w:val="20"/>
          <w:szCs w:val="20"/>
        </w:rPr>
      </w:pPr>
      <w:r>
        <w:rPr>
          <w:rFonts w:ascii="Tahoma" w:hAnsi="Tahoma"/>
          <w:b/>
          <w:bCs/>
          <w:color w:val="222222"/>
          <w:sz w:val="20"/>
          <w:szCs w:val="20"/>
        </w:rPr>
        <w:t>Zamawiający dopuszcza.</w:t>
      </w:r>
    </w:p>
    <w:p>
      <w:pPr>
        <w:pStyle w:val="NormalnyWeb"/>
        <w:shd w:fill="FFFFFF" w:val="clear"/>
        <w:spacing w:lineRule="auto" w:line="360" w:before="100" w:after="0"/>
        <w:jc w:val="both"/>
        <w:rPr>
          <w:rFonts w:ascii="Tahoma" w:hAnsi="Tahoma"/>
          <w:b/>
          <w:bCs/>
          <w:color w:val="222222"/>
          <w:sz w:val="20"/>
          <w:szCs w:val="20"/>
        </w:rPr>
      </w:pPr>
      <w:r>
        <w:rPr>
          <w:rFonts w:ascii="Tahoma" w:hAnsi="Tahoma"/>
          <w:b/>
          <w:bCs/>
          <w:color w:val="222222"/>
          <w:sz w:val="20"/>
          <w:szCs w:val="20"/>
        </w:rPr>
      </w:r>
    </w:p>
    <w:p>
      <w:pPr>
        <w:pStyle w:val="Normal"/>
        <w:spacing w:lineRule="auto" w:line="360"/>
        <w:jc w:val="both"/>
        <w:rPr>
          <w:rFonts w:ascii="Tahoma" w:hAnsi="Tahoma"/>
          <w:sz w:val="20"/>
          <w:szCs w:val="20"/>
        </w:rPr>
      </w:pPr>
      <w:r>
        <w:rPr>
          <w:rFonts w:ascii="Tahoma" w:hAnsi="Tahoma"/>
          <w:sz w:val="20"/>
          <w:szCs w:val="20"/>
        </w:rPr>
        <w:t>Pakiet 13, poz. 1-2</w:t>
      </w:r>
    </w:p>
    <w:p>
      <w:pPr>
        <w:pStyle w:val="NormalnyWeb"/>
        <w:shd w:fill="FFFFFF" w:val="clear"/>
        <w:spacing w:lineRule="auto" w:line="360" w:before="100" w:after="0"/>
        <w:jc w:val="both"/>
        <w:rPr>
          <w:rFonts w:ascii="Tahoma" w:hAnsi="Tahoma"/>
          <w:color w:val="222222"/>
          <w:sz w:val="20"/>
          <w:szCs w:val="20"/>
        </w:rPr>
      </w:pPr>
      <w:r>
        <w:rPr>
          <w:rFonts w:ascii="Tahoma" w:hAnsi="Tahoma"/>
          <w:color w:val="222222"/>
          <w:sz w:val="20"/>
          <w:szCs w:val="20"/>
        </w:rPr>
        <w:t>95. Czy zamawiający wymaga siatek o rozmiarach odpowiadającym poszczególnym częściom ciała,rozmiary przedstawione poniżej – szerokość w milimetrach w stanie swobodnym?</w:t>
      </w:r>
    </w:p>
    <w:p>
      <w:pPr>
        <w:pStyle w:val="NormalnyWeb"/>
        <w:shd w:fill="FFFFFF" w:val="clear"/>
        <w:spacing w:lineRule="auto" w:line="360" w:before="100" w:after="0"/>
        <w:jc w:val="both"/>
        <w:rPr>
          <w:rFonts w:ascii="Tahoma" w:hAnsi="Tahoma"/>
          <w:color w:val="222222"/>
          <w:sz w:val="20"/>
          <w:szCs w:val="20"/>
        </w:rPr>
      </w:pPr>
      <w:r>
        <w:rPr>
          <w:rFonts w:ascii="Tahoma" w:hAnsi="Tahoma"/>
          <w:color w:val="222222"/>
          <w:sz w:val="20"/>
          <w:szCs w:val="20"/>
        </w:rPr>
        <w:t>Rozmiar 1- palec – do 15 mm szer. w stanie spoczynku</w:t>
      </w:r>
    </w:p>
    <w:p>
      <w:pPr>
        <w:pStyle w:val="NormalnyWeb"/>
        <w:shd w:fill="FFFFFF" w:val="clear"/>
        <w:spacing w:lineRule="auto" w:line="360" w:before="100" w:after="0"/>
        <w:jc w:val="both"/>
        <w:rPr>
          <w:rFonts w:ascii="Tahoma" w:hAnsi="Tahoma"/>
          <w:color w:val="222222"/>
          <w:sz w:val="20"/>
          <w:szCs w:val="20"/>
        </w:rPr>
      </w:pPr>
      <w:r>
        <w:rPr>
          <w:rFonts w:ascii="Tahoma" w:hAnsi="Tahoma"/>
          <w:color w:val="222222"/>
          <w:sz w:val="20"/>
          <w:szCs w:val="20"/>
        </w:rPr>
        <w:t>Rozmiar 2- dłoń, palec – 10-25 mm j.w.</w:t>
      </w:r>
    </w:p>
    <w:p>
      <w:pPr>
        <w:pStyle w:val="NormalnyWeb"/>
        <w:shd w:fill="FFFFFF" w:val="clear"/>
        <w:spacing w:lineRule="auto" w:line="360" w:before="100" w:after="0"/>
        <w:jc w:val="both"/>
        <w:rPr>
          <w:rFonts w:ascii="Tahoma" w:hAnsi="Tahoma"/>
          <w:color w:val="222222"/>
          <w:sz w:val="20"/>
          <w:szCs w:val="20"/>
        </w:rPr>
      </w:pPr>
      <w:r>
        <w:rPr>
          <w:rFonts w:ascii="Tahoma" w:hAnsi="Tahoma"/>
          <w:color w:val="222222"/>
          <w:sz w:val="20"/>
          <w:szCs w:val="20"/>
        </w:rPr>
        <w:t>Rozmiar 3-dłoń, stopa – 15-35 mm j.w.</w:t>
      </w:r>
    </w:p>
    <w:p>
      <w:pPr>
        <w:pStyle w:val="NormalnyWeb"/>
        <w:shd w:fill="FFFFFF" w:val="clear"/>
        <w:spacing w:lineRule="auto" w:line="360" w:before="100" w:after="0"/>
        <w:jc w:val="both"/>
        <w:rPr>
          <w:rFonts w:ascii="Tahoma" w:hAnsi="Tahoma"/>
          <w:color w:val="222222"/>
          <w:sz w:val="20"/>
          <w:szCs w:val="20"/>
        </w:rPr>
      </w:pPr>
      <w:r>
        <w:rPr>
          <w:rFonts w:ascii="Tahoma" w:hAnsi="Tahoma"/>
          <w:color w:val="222222"/>
          <w:sz w:val="20"/>
          <w:szCs w:val="20"/>
        </w:rPr>
        <w:t>Rozmiar 4- podudzie, kolano, ramię,stopa,łokieć – 25-45 mm j.w.</w:t>
      </w:r>
    </w:p>
    <w:p>
      <w:pPr>
        <w:pStyle w:val="NormalnyWeb"/>
        <w:shd w:fill="FFFFFF" w:val="clear"/>
        <w:spacing w:lineRule="auto" w:line="360" w:before="100" w:after="0"/>
        <w:jc w:val="both"/>
        <w:rPr>
          <w:rFonts w:ascii="Tahoma" w:hAnsi="Tahoma"/>
          <w:color w:val="222222"/>
          <w:sz w:val="20"/>
          <w:szCs w:val="20"/>
        </w:rPr>
      </w:pPr>
      <w:r>
        <w:rPr>
          <w:rFonts w:ascii="Tahoma" w:hAnsi="Tahoma"/>
          <w:color w:val="222222"/>
          <w:sz w:val="20"/>
          <w:szCs w:val="20"/>
        </w:rPr>
        <w:t>Rozmiar 6-głowa, ramię, podudzie, kolano – 40-65 mm j.w.</w:t>
      </w:r>
    </w:p>
    <w:p>
      <w:pPr>
        <w:pStyle w:val="NormalnyWeb"/>
        <w:shd w:fill="FFFFFF" w:val="clear"/>
        <w:spacing w:lineRule="auto" w:line="360" w:before="100" w:after="0"/>
        <w:jc w:val="both"/>
        <w:rPr>
          <w:rFonts w:ascii="Tahoma" w:hAnsi="Tahoma"/>
          <w:color w:val="222222"/>
          <w:sz w:val="20"/>
          <w:szCs w:val="20"/>
        </w:rPr>
      </w:pPr>
      <w:r>
        <w:rPr>
          <w:rFonts w:ascii="Tahoma" w:hAnsi="Tahoma"/>
          <w:color w:val="222222"/>
          <w:sz w:val="20"/>
          <w:szCs w:val="20"/>
        </w:rPr>
        <w:t>Rozmiar 8 – udo,głowa, biodra – 50-95 mm, j.w.</w:t>
      </w:r>
    </w:p>
    <w:p>
      <w:pPr>
        <w:pStyle w:val="NormalnyWeb"/>
        <w:shd w:fill="FFFFFF" w:val="clear"/>
        <w:spacing w:lineRule="auto" w:line="360" w:before="100" w:after="0"/>
        <w:jc w:val="both"/>
        <w:rPr>
          <w:rFonts w:ascii="Tahoma" w:hAnsi="Tahoma"/>
          <w:color w:val="222222"/>
          <w:sz w:val="20"/>
          <w:szCs w:val="20"/>
        </w:rPr>
      </w:pPr>
      <w:r>
        <w:rPr>
          <w:rFonts w:ascii="Tahoma" w:hAnsi="Tahoma"/>
          <w:color w:val="222222"/>
          <w:sz w:val="20"/>
          <w:szCs w:val="20"/>
        </w:rPr>
        <w:t>Rozmiar 10 – biodra, brzuch – 65-135 mm. J.w.</w:t>
      </w:r>
    </w:p>
    <w:p>
      <w:pPr>
        <w:pStyle w:val="NormalnyWeb"/>
        <w:shd w:fill="FFFFFF" w:val="clear"/>
        <w:spacing w:lineRule="auto" w:line="360" w:before="100" w:after="0"/>
        <w:jc w:val="both"/>
        <w:rPr>
          <w:rFonts w:ascii="Tahoma" w:hAnsi="Tahoma"/>
          <w:color w:val="222222"/>
          <w:sz w:val="20"/>
          <w:szCs w:val="20"/>
        </w:rPr>
      </w:pPr>
      <w:r>
        <w:rPr>
          <w:rFonts w:ascii="Tahoma" w:hAnsi="Tahoma"/>
          <w:color w:val="222222"/>
          <w:sz w:val="20"/>
          <w:szCs w:val="20"/>
        </w:rPr>
        <w:t>Rozmiar 14 – klatka piersiowa , brzuch – 80-140 mm, j.w.</w:t>
      </w:r>
    </w:p>
    <w:p>
      <w:pPr>
        <w:pStyle w:val="Normal"/>
        <w:spacing w:lineRule="auto" w:line="360"/>
        <w:jc w:val="both"/>
        <w:rPr>
          <w:rFonts w:cs="Calibri" w:ascii="Tahoma" w:hAnsi="Tahoma"/>
          <w:sz w:val="20"/>
          <w:szCs w:val="20"/>
        </w:rPr>
      </w:pPr>
      <w:r>
        <w:rPr>
          <w:rFonts w:cs="Calibri" w:ascii="Tahoma" w:hAnsi="Tahoma"/>
          <w:sz w:val="20"/>
          <w:szCs w:val="20"/>
        </w:rPr>
      </w:r>
    </w:p>
    <w:p>
      <w:pPr>
        <w:pStyle w:val="Normal"/>
        <w:spacing w:lineRule="auto" w:line="360"/>
        <w:jc w:val="both"/>
        <w:rPr>
          <w:rFonts w:cs="Calibri" w:ascii="Tahoma" w:hAnsi="Tahoma"/>
          <w:b/>
          <w:bCs/>
          <w:sz w:val="20"/>
          <w:szCs w:val="20"/>
        </w:rPr>
      </w:pPr>
      <w:r>
        <w:rPr>
          <w:rFonts w:cs="Calibri" w:ascii="Tahoma" w:hAnsi="Tahoma"/>
          <w:b/>
          <w:bCs/>
          <w:sz w:val="20"/>
          <w:szCs w:val="20"/>
        </w:rPr>
        <w:t>Zamawiający dopuszcza.</w:t>
      </w:r>
    </w:p>
    <w:p>
      <w:pPr>
        <w:pStyle w:val="Normal"/>
        <w:spacing w:lineRule="auto" w:line="360"/>
        <w:jc w:val="both"/>
        <w:rPr>
          <w:rFonts w:cs="Calibri" w:ascii="Tahoma" w:hAnsi="Tahoma"/>
          <w:sz w:val="20"/>
          <w:szCs w:val="20"/>
        </w:rPr>
      </w:pPr>
      <w:r>
        <w:rPr>
          <w:rFonts w:cs="Calibri" w:ascii="Tahoma" w:hAnsi="Tahoma"/>
          <w:sz w:val="20"/>
          <w:szCs w:val="20"/>
        </w:rPr>
        <w:t>Pakiet 1</w:t>
      </w:r>
    </w:p>
    <w:p>
      <w:pPr>
        <w:pStyle w:val="Normal"/>
        <w:spacing w:lineRule="auto" w:line="360"/>
        <w:jc w:val="both"/>
        <w:rPr>
          <w:rFonts w:cs="Calibri" w:ascii="Tahoma" w:hAnsi="Tahoma"/>
          <w:sz w:val="20"/>
          <w:szCs w:val="20"/>
        </w:rPr>
      </w:pPr>
      <w:r>
        <w:rPr>
          <w:rFonts w:cs="Calibri" w:ascii="Tahoma" w:hAnsi="Tahoma"/>
          <w:sz w:val="20"/>
          <w:szCs w:val="20"/>
        </w:rPr>
        <w:t>96. Uprzejmie prosimy Zamawiającego o wydzielenie z pakietu nr 1 pozycji od 9 do 32 i dopuszczenie do złożenia oferty częściowej.</w:t>
      </w:r>
    </w:p>
    <w:p>
      <w:pPr>
        <w:pStyle w:val="Normal"/>
        <w:spacing w:lineRule="auto" w:line="360"/>
        <w:jc w:val="both"/>
        <w:rPr>
          <w:rFonts w:cs="Calibri" w:ascii="Tahoma" w:hAnsi="Tahoma"/>
          <w:b/>
          <w:bCs/>
          <w:sz w:val="20"/>
          <w:szCs w:val="20"/>
        </w:rPr>
      </w:pPr>
      <w:r>
        <w:rPr>
          <w:rFonts w:cs="Calibri" w:ascii="Tahoma" w:hAnsi="Tahoma"/>
          <w:b/>
          <w:bCs/>
          <w:sz w:val="20"/>
          <w:szCs w:val="20"/>
        </w:rPr>
        <w:t>Zamawiający wyraża zgodę.</w:t>
      </w:r>
    </w:p>
    <w:p>
      <w:pPr>
        <w:pStyle w:val="Normal"/>
        <w:jc w:val="both"/>
        <w:rPr>
          <w:rFonts w:cs="Tahoma" w:ascii="Tahoma" w:hAnsi="Tahoma"/>
          <w:b/>
          <w:bCs/>
          <w:sz w:val="20"/>
          <w:szCs w:val="20"/>
          <w:u w:val="single"/>
        </w:rPr>
      </w:pPr>
      <w:r>
        <w:rPr>
          <w:rFonts w:cs="Tahoma" w:ascii="Tahoma" w:hAnsi="Tahoma"/>
          <w:b/>
          <w:bCs/>
          <w:sz w:val="20"/>
          <w:szCs w:val="20"/>
          <w:u w:val="single"/>
        </w:rPr>
        <w:t>Dotyczy części nr 12:</w:t>
      </w:r>
    </w:p>
    <w:p>
      <w:pPr>
        <w:pStyle w:val="Normal"/>
        <w:jc w:val="both"/>
        <w:rPr>
          <w:rFonts w:cs="Tahoma" w:ascii="Tahoma" w:hAnsi="Tahoma"/>
          <w:b/>
          <w:bCs/>
          <w:sz w:val="20"/>
          <w:szCs w:val="20"/>
          <w:u w:val="single"/>
        </w:rPr>
      </w:pPr>
      <w:r>
        <w:rPr>
          <w:rFonts w:cs="Tahoma" w:ascii="Tahoma" w:hAnsi="Tahoma"/>
          <w:b/>
          <w:bCs/>
          <w:sz w:val="20"/>
          <w:szCs w:val="20"/>
          <w:u w:val="single"/>
        </w:rPr>
      </w:r>
    </w:p>
    <w:p>
      <w:pPr>
        <w:pStyle w:val="Normal"/>
        <w:spacing w:lineRule="auto" w:line="360"/>
        <w:jc w:val="both"/>
        <w:rPr>
          <w:rFonts w:cs="Tahoma" w:ascii="Tahoma" w:hAnsi="Tahoma"/>
          <w:bCs/>
          <w:sz w:val="20"/>
          <w:szCs w:val="20"/>
        </w:rPr>
      </w:pPr>
      <w:r>
        <w:rPr>
          <w:rFonts w:cs="Tahoma" w:ascii="Tahoma" w:hAnsi="Tahoma"/>
          <w:bCs/>
          <w:sz w:val="20"/>
          <w:szCs w:val="20"/>
        </w:rPr>
        <w:t>97. Czy Zamawiający dopuści w pozycji 1 port naczyniowy o parametrach różniących się względem SIWZ:</w:t>
      </w:r>
    </w:p>
    <w:p>
      <w:pPr>
        <w:pStyle w:val="Normal"/>
        <w:spacing w:lineRule="auto" w:line="360"/>
        <w:jc w:val="both"/>
        <w:rPr>
          <w:rFonts w:cs="Tahoma" w:ascii="Tahoma" w:hAnsi="Tahoma"/>
          <w:bCs/>
          <w:sz w:val="20"/>
          <w:szCs w:val="20"/>
        </w:rPr>
      </w:pPr>
      <w:r>
        <w:rPr>
          <w:rFonts w:cs="Tahoma" w:ascii="Tahoma" w:hAnsi="Tahoma"/>
          <w:bCs/>
          <w:sz w:val="20"/>
          <w:szCs w:val="20"/>
        </w:rPr>
        <w:t>- port w kształcie krateru</w:t>
      </w:r>
    </w:p>
    <w:p>
      <w:pPr>
        <w:pStyle w:val="Normal"/>
        <w:spacing w:lineRule="auto" w:line="360"/>
        <w:jc w:val="both"/>
        <w:rPr>
          <w:rFonts w:cs="Tahoma" w:ascii="Tahoma" w:hAnsi="Tahoma"/>
          <w:bCs/>
          <w:sz w:val="20"/>
          <w:szCs w:val="20"/>
        </w:rPr>
      </w:pPr>
      <w:r>
        <w:rPr>
          <w:rFonts w:cs="Tahoma" w:ascii="Tahoma" w:hAnsi="Tahoma"/>
          <w:bCs/>
          <w:sz w:val="20"/>
          <w:szCs w:val="20"/>
        </w:rPr>
        <w:t>- 4 otwory do przyszycia portu</w:t>
      </w:r>
    </w:p>
    <w:p>
      <w:pPr>
        <w:pStyle w:val="Normal"/>
        <w:spacing w:lineRule="auto" w:line="360"/>
        <w:jc w:val="both"/>
        <w:rPr>
          <w:rFonts w:cs="Tahoma" w:ascii="Tahoma" w:hAnsi="Tahoma"/>
          <w:bCs/>
          <w:sz w:val="20"/>
          <w:szCs w:val="20"/>
        </w:rPr>
      </w:pPr>
      <w:r>
        <w:rPr>
          <w:rFonts w:cs="Tahoma" w:ascii="Tahoma" w:hAnsi="Tahoma"/>
          <w:bCs/>
          <w:sz w:val="20"/>
          <w:szCs w:val="20"/>
        </w:rPr>
        <w:t>- łącznik na stałe połączony z dyszą portu</w:t>
      </w:r>
    </w:p>
    <w:p>
      <w:pPr>
        <w:pStyle w:val="Normal"/>
        <w:spacing w:lineRule="auto" w:line="360"/>
        <w:jc w:val="both"/>
        <w:rPr>
          <w:rFonts w:cs="Tahoma" w:ascii="Tahoma" w:hAnsi="Tahoma"/>
          <w:bCs/>
          <w:sz w:val="20"/>
          <w:szCs w:val="20"/>
        </w:rPr>
      </w:pPr>
      <w:r>
        <w:rPr>
          <w:rFonts w:cs="Tahoma" w:ascii="Tahoma" w:hAnsi="Tahoma"/>
          <w:bCs/>
          <w:sz w:val="20"/>
          <w:szCs w:val="20"/>
        </w:rPr>
        <w:t>- wysokość 11,5mm</w:t>
      </w:r>
    </w:p>
    <w:p>
      <w:pPr>
        <w:pStyle w:val="Normal"/>
        <w:spacing w:lineRule="auto" w:line="360"/>
        <w:jc w:val="both"/>
        <w:rPr>
          <w:rFonts w:cs="Tahoma" w:ascii="Tahoma" w:hAnsi="Tahoma"/>
          <w:bCs/>
          <w:sz w:val="20"/>
          <w:szCs w:val="20"/>
        </w:rPr>
      </w:pPr>
      <w:r>
        <w:rPr>
          <w:rFonts w:cs="Tahoma" w:ascii="Tahoma" w:hAnsi="Tahoma"/>
          <w:bCs/>
          <w:sz w:val="20"/>
          <w:szCs w:val="20"/>
        </w:rPr>
        <w:t>- średnica membrany 9,5mm</w:t>
      </w:r>
    </w:p>
    <w:p>
      <w:pPr>
        <w:pStyle w:val="Normal"/>
        <w:spacing w:lineRule="auto" w:line="360"/>
        <w:jc w:val="both"/>
        <w:rPr>
          <w:rFonts w:cs="Tahoma" w:ascii="Tahoma" w:hAnsi="Tahoma"/>
          <w:bCs/>
          <w:sz w:val="20"/>
          <w:szCs w:val="20"/>
        </w:rPr>
      </w:pPr>
      <w:r>
        <w:rPr>
          <w:rFonts w:cs="Tahoma" w:ascii="Tahoma" w:hAnsi="Tahoma"/>
          <w:bCs/>
          <w:sz w:val="20"/>
          <w:szCs w:val="20"/>
        </w:rPr>
        <w:t>- poliuretanowy cewnik 5,8F, średnica zew 1,9mm, średnica wew 1,0mm, o długości 76 cm, z oznaczeniem co 5 cm i opisem co 10cm</w:t>
      </w:r>
    </w:p>
    <w:p>
      <w:pPr>
        <w:pStyle w:val="Normal"/>
        <w:spacing w:lineRule="auto" w:line="360"/>
        <w:jc w:val="both"/>
        <w:rPr>
          <w:rFonts w:cs="Tahoma" w:ascii="Tahoma" w:hAnsi="Tahoma"/>
          <w:bCs/>
          <w:sz w:val="20"/>
          <w:szCs w:val="20"/>
        </w:rPr>
      </w:pPr>
      <w:r>
        <w:rPr>
          <w:rFonts w:cs="Tahoma" w:ascii="Tahoma" w:hAnsi="Tahoma"/>
          <w:bCs/>
          <w:sz w:val="20"/>
          <w:szCs w:val="20"/>
        </w:rPr>
        <w:t>- w zestawie strzykawka 12ml, książeczka obsługi portów wraz z kartą pacjenta(bez etui)</w:t>
      </w:r>
    </w:p>
    <w:p>
      <w:pPr>
        <w:pStyle w:val="Normal"/>
        <w:jc w:val="both"/>
        <w:rPr>
          <w:rFonts w:cs="Tahoma" w:ascii="Tahoma" w:hAnsi="Tahoma"/>
          <w:b/>
          <w:bCs/>
          <w:sz w:val="20"/>
          <w:szCs w:val="20"/>
        </w:rPr>
      </w:pPr>
      <w:r>
        <w:rPr>
          <w:rFonts w:cs="Tahoma" w:ascii="Tahoma" w:hAnsi="Tahoma"/>
          <w:b/>
          <w:bCs/>
          <w:sz w:val="20"/>
          <w:szCs w:val="20"/>
        </w:rPr>
        <w:t>Zgodnie z SIWZ.</w:t>
      </w:r>
    </w:p>
    <w:p>
      <w:pPr>
        <w:pStyle w:val="Normal"/>
        <w:spacing w:lineRule="auto" w:line="360"/>
        <w:jc w:val="both"/>
        <w:rPr>
          <w:rFonts w:cs="Tahoma" w:ascii="Tahoma" w:hAnsi="Tahoma"/>
          <w:bCs/>
          <w:sz w:val="20"/>
          <w:szCs w:val="20"/>
        </w:rPr>
      </w:pPr>
      <w:r>
        <w:rPr>
          <w:rFonts w:cs="Tahoma" w:ascii="Tahoma" w:hAnsi="Tahoma"/>
          <w:bCs/>
          <w:sz w:val="20"/>
          <w:szCs w:val="20"/>
        </w:rPr>
        <w:t>98. Czy Zamawiający dopuści w pozycji 2 port naczyniowy o parametrach różniących się względem SIWZ:</w:t>
      </w:r>
    </w:p>
    <w:p>
      <w:pPr>
        <w:pStyle w:val="Normal"/>
        <w:spacing w:lineRule="auto" w:line="360"/>
        <w:jc w:val="both"/>
        <w:rPr>
          <w:rFonts w:cs="Tahoma" w:ascii="Tahoma" w:hAnsi="Tahoma"/>
          <w:bCs/>
          <w:sz w:val="20"/>
          <w:szCs w:val="20"/>
        </w:rPr>
      </w:pPr>
      <w:r>
        <w:rPr>
          <w:rFonts w:cs="Tahoma" w:ascii="Tahoma" w:hAnsi="Tahoma"/>
          <w:bCs/>
          <w:sz w:val="20"/>
          <w:szCs w:val="20"/>
        </w:rPr>
        <w:t>- port w kształcie krateru</w:t>
      </w:r>
    </w:p>
    <w:p>
      <w:pPr>
        <w:pStyle w:val="Normal"/>
        <w:spacing w:lineRule="auto" w:line="360"/>
        <w:jc w:val="both"/>
        <w:rPr>
          <w:rFonts w:cs="Tahoma" w:ascii="Tahoma" w:hAnsi="Tahoma"/>
          <w:bCs/>
          <w:sz w:val="20"/>
          <w:szCs w:val="20"/>
        </w:rPr>
      </w:pPr>
      <w:r>
        <w:rPr>
          <w:rFonts w:cs="Tahoma" w:ascii="Tahoma" w:hAnsi="Tahoma"/>
          <w:bCs/>
          <w:sz w:val="20"/>
          <w:szCs w:val="20"/>
        </w:rPr>
        <w:t>- 4 otwory do przyszycia portu</w:t>
      </w:r>
    </w:p>
    <w:p>
      <w:pPr>
        <w:pStyle w:val="Normal"/>
        <w:spacing w:lineRule="auto" w:line="360"/>
        <w:jc w:val="both"/>
        <w:rPr>
          <w:rFonts w:cs="Tahoma" w:ascii="Tahoma" w:hAnsi="Tahoma"/>
          <w:bCs/>
          <w:sz w:val="20"/>
          <w:szCs w:val="20"/>
        </w:rPr>
      </w:pPr>
      <w:r>
        <w:rPr>
          <w:rFonts w:cs="Tahoma" w:ascii="Tahoma" w:hAnsi="Tahoma"/>
          <w:bCs/>
          <w:sz w:val="20"/>
          <w:szCs w:val="20"/>
        </w:rPr>
        <w:t>- łącznik na stałe połączony z dyszą portu</w:t>
      </w:r>
    </w:p>
    <w:p>
      <w:pPr>
        <w:pStyle w:val="Normal"/>
        <w:spacing w:lineRule="auto" w:line="360"/>
        <w:jc w:val="both"/>
        <w:rPr>
          <w:rFonts w:cs="Tahoma" w:ascii="Tahoma" w:hAnsi="Tahoma"/>
          <w:bCs/>
          <w:sz w:val="20"/>
          <w:szCs w:val="20"/>
        </w:rPr>
      </w:pPr>
      <w:r>
        <w:rPr>
          <w:rFonts w:cs="Tahoma" w:ascii="Tahoma" w:hAnsi="Tahoma"/>
          <w:bCs/>
          <w:sz w:val="20"/>
          <w:szCs w:val="20"/>
        </w:rPr>
        <w:t>- wysokość 11,5mm</w:t>
      </w:r>
    </w:p>
    <w:p>
      <w:pPr>
        <w:pStyle w:val="Normal"/>
        <w:spacing w:lineRule="auto" w:line="360"/>
        <w:jc w:val="both"/>
        <w:rPr>
          <w:rFonts w:cs="Tahoma" w:ascii="Tahoma" w:hAnsi="Tahoma"/>
          <w:bCs/>
          <w:sz w:val="20"/>
          <w:szCs w:val="20"/>
        </w:rPr>
      </w:pPr>
      <w:r>
        <w:rPr>
          <w:rFonts w:cs="Tahoma" w:ascii="Tahoma" w:hAnsi="Tahoma"/>
          <w:bCs/>
          <w:sz w:val="20"/>
          <w:szCs w:val="20"/>
        </w:rPr>
        <w:t>- średnica membrany 9,5mm</w:t>
      </w:r>
    </w:p>
    <w:p>
      <w:pPr>
        <w:pStyle w:val="Normal"/>
        <w:spacing w:lineRule="auto" w:line="360"/>
        <w:jc w:val="both"/>
        <w:rPr>
          <w:rFonts w:cs="Tahoma" w:ascii="Tahoma" w:hAnsi="Tahoma"/>
          <w:bCs/>
          <w:sz w:val="20"/>
          <w:szCs w:val="20"/>
        </w:rPr>
      </w:pPr>
      <w:r>
        <w:rPr>
          <w:rFonts w:cs="Tahoma" w:ascii="Tahoma" w:hAnsi="Tahoma"/>
          <w:bCs/>
          <w:sz w:val="20"/>
          <w:szCs w:val="20"/>
        </w:rPr>
        <w:t>- poliuretanowy cewnik 7,8F, średnica zew 2,6mm, średnica wew 1,6mm, o długości 76 cm, z oznaczeniem co 5 cm i opisem co 10cm</w:t>
      </w:r>
    </w:p>
    <w:p>
      <w:pPr>
        <w:pStyle w:val="Normal"/>
        <w:spacing w:lineRule="auto" w:line="360"/>
        <w:jc w:val="both"/>
        <w:rPr>
          <w:rFonts w:cs="Tahoma" w:ascii="Tahoma" w:hAnsi="Tahoma"/>
          <w:bCs/>
          <w:sz w:val="20"/>
          <w:szCs w:val="20"/>
        </w:rPr>
      </w:pPr>
      <w:r>
        <w:rPr>
          <w:rFonts w:cs="Tahoma" w:ascii="Tahoma" w:hAnsi="Tahoma"/>
          <w:bCs/>
          <w:sz w:val="20"/>
          <w:szCs w:val="20"/>
        </w:rPr>
        <w:t>- w zestawie strzykawka 12ml, książeczka obsługi portów wraz z kartą pacjenta(bez etui)</w:t>
      </w:r>
    </w:p>
    <w:p>
      <w:pPr>
        <w:pStyle w:val="Normal"/>
        <w:spacing w:lineRule="auto" w:line="360"/>
        <w:jc w:val="both"/>
        <w:rPr>
          <w:rFonts w:cs="Tahoma" w:ascii="Tahoma" w:hAnsi="Tahoma"/>
          <w:b/>
          <w:bCs/>
          <w:sz w:val="20"/>
          <w:szCs w:val="20"/>
        </w:rPr>
      </w:pPr>
      <w:r>
        <w:rPr>
          <w:rFonts w:cs="Tahoma" w:ascii="Tahoma" w:hAnsi="Tahoma"/>
          <w:b/>
          <w:bCs/>
          <w:sz w:val="20"/>
          <w:szCs w:val="20"/>
        </w:rPr>
        <w:t>Zgodnie z SIWZ.</w:t>
      </w:r>
    </w:p>
    <w:p>
      <w:pPr>
        <w:pStyle w:val="Normal"/>
        <w:spacing w:lineRule="auto" w:line="360"/>
        <w:jc w:val="both"/>
        <w:rPr/>
      </w:pPr>
      <w:r>
        <w:rPr/>
      </w:r>
    </w:p>
    <w:p>
      <w:pPr>
        <w:pStyle w:val="Tekstpodstawowy2"/>
        <w:spacing w:lineRule="auto" w:line="360" w:before="0" w:after="0"/>
        <w:rPr>
          <w:rFonts w:cs="Arial" w:ascii="Tahoma" w:hAnsi="Tahoma"/>
          <w:b/>
          <w:sz w:val="20"/>
          <w:szCs w:val="20"/>
        </w:rPr>
      </w:pPr>
      <w:r>
        <w:rPr>
          <w:rFonts w:cs="Arial" w:ascii="Tahoma" w:hAnsi="Tahoma"/>
          <w:b/>
          <w:sz w:val="20"/>
          <w:szCs w:val="20"/>
        </w:rPr>
        <w:t>PAKIET 12 – Porty</w:t>
      </w:r>
    </w:p>
    <w:p>
      <w:pPr>
        <w:pStyle w:val="Tekstpodstawowy2"/>
        <w:spacing w:lineRule="auto" w:line="360" w:before="0" w:after="0"/>
        <w:rPr>
          <w:rFonts w:cs="Arial" w:ascii="Tahoma" w:hAnsi="Tahoma"/>
          <w:sz w:val="20"/>
          <w:szCs w:val="20"/>
        </w:rPr>
      </w:pPr>
      <w:r>
        <w:rPr>
          <w:rFonts w:cs="Arial" w:ascii="Tahoma" w:hAnsi="Tahoma"/>
          <w:sz w:val="20"/>
          <w:szCs w:val="20"/>
        </w:rPr>
        <w:t>99. Czy Zamawiający zaakceptuje porty o następującej specyfikacji:</w:t>
      </w:r>
    </w:p>
    <w:p>
      <w:pPr>
        <w:pStyle w:val="Tekstpodstawowy2"/>
        <w:numPr>
          <w:ilvl w:val="0"/>
          <w:numId w:val="1"/>
        </w:numPr>
        <w:spacing w:lineRule="auto" w:line="360" w:before="0" w:after="0"/>
        <w:rPr>
          <w:rFonts w:cs="Arial" w:ascii="Tahoma" w:hAnsi="Tahoma"/>
          <w:sz w:val="20"/>
          <w:szCs w:val="20"/>
        </w:rPr>
      </w:pPr>
      <w:r>
        <w:rPr>
          <w:rFonts w:cs="Arial" w:ascii="Tahoma" w:hAnsi="Tahoma"/>
          <w:sz w:val="20"/>
          <w:szCs w:val="20"/>
        </w:rPr>
        <w:t>Poz. 1 i 2:</w:t>
      </w:r>
    </w:p>
    <w:p>
      <w:pPr>
        <w:pStyle w:val="Tekstpodstawowy2"/>
        <w:numPr>
          <w:ilvl w:val="1"/>
          <w:numId w:val="1"/>
        </w:numPr>
        <w:spacing w:lineRule="auto" w:line="360" w:before="0" w:after="0"/>
        <w:rPr>
          <w:rFonts w:cs="Arial" w:ascii="Tahoma" w:hAnsi="Tahoma"/>
          <w:sz w:val="20"/>
          <w:szCs w:val="20"/>
        </w:rPr>
      </w:pPr>
      <w:r>
        <w:rPr>
          <w:rFonts w:cs="Arial" w:ascii="Tahoma" w:hAnsi="Tahoma"/>
          <w:sz w:val="20"/>
          <w:szCs w:val="20"/>
        </w:rPr>
        <w:t>długość cewnika silikonowego 60 cm z możliwością skrócenia,</w:t>
      </w:r>
    </w:p>
    <w:p>
      <w:pPr>
        <w:pStyle w:val="Tekstpodstawowy2"/>
        <w:numPr>
          <w:ilvl w:val="1"/>
          <w:numId w:val="1"/>
        </w:numPr>
        <w:spacing w:lineRule="auto" w:line="360" w:before="0" w:after="0"/>
        <w:rPr>
          <w:rFonts w:cs="Arial" w:ascii="Tahoma" w:hAnsi="Tahoma"/>
          <w:sz w:val="20"/>
          <w:szCs w:val="20"/>
        </w:rPr>
      </w:pPr>
      <w:r>
        <w:rPr>
          <w:rFonts w:cs="Arial" w:ascii="Tahoma" w:hAnsi="Tahoma"/>
          <w:sz w:val="20"/>
          <w:szCs w:val="20"/>
        </w:rPr>
        <w:t>3 otwory w obudowie do przyszycia portu wypełnione silikonem (możliwość wykorzystania tylko dwóch otworów),</w:t>
      </w:r>
    </w:p>
    <w:p>
      <w:pPr>
        <w:pStyle w:val="Tekstpodstawowy2"/>
        <w:numPr>
          <w:ilvl w:val="1"/>
          <w:numId w:val="1"/>
        </w:numPr>
        <w:spacing w:lineRule="auto" w:line="360" w:before="0" w:after="0"/>
        <w:rPr>
          <w:rFonts w:cs="Arial" w:ascii="Tahoma" w:hAnsi="Tahoma"/>
          <w:sz w:val="20"/>
          <w:szCs w:val="20"/>
        </w:rPr>
      </w:pPr>
      <w:r>
        <w:rPr>
          <w:rFonts w:cs="Arial" w:ascii="Tahoma" w:hAnsi="Tahoma"/>
          <w:sz w:val="20"/>
          <w:szCs w:val="20"/>
        </w:rPr>
        <w:t>średnica membrany 10,5 mm (większa niż wymagana, port łatwiejszy w obsłudze),</w:t>
      </w:r>
    </w:p>
    <w:p>
      <w:pPr>
        <w:pStyle w:val="Tekstpodstawowy2"/>
        <w:numPr>
          <w:ilvl w:val="0"/>
          <w:numId w:val="1"/>
        </w:numPr>
        <w:spacing w:lineRule="auto" w:line="360" w:before="0" w:after="0"/>
        <w:rPr>
          <w:rFonts w:cs="Arial" w:ascii="Tahoma" w:hAnsi="Tahoma"/>
          <w:sz w:val="20"/>
          <w:szCs w:val="20"/>
        </w:rPr>
      </w:pPr>
      <w:r>
        <w:rPr>
          <w:rFonts w:cs="Arial" w:ascii="Tahoma" w:hAnsi="Tahoma"/>
          <w:sz w:val="20"/>
          <w:szCs w:val="20"/>
        </w:rPr>
        <w:t>obudowa z polioksymetylenu (tworzywo o tych samych właściwościach, co polisulfon)</w:t>
      </w:r>
    </w:p>
    <w:p>
      <w:pPr>
        <w:pStyle w:val="Tekstpodstawowy2"/>
        <w:numPr>
          <w:ilvl w:val="0"/>
          <w:numId w:val="1"/>
        </w:numPr>
        <w:spacing w:lineRule="auto" w:line="360" w:before="0" w:after="0"/>
        <w:rPr>
          <w:rFonts w:cs="Arial" w:ascii="Tahoma" w:hAnsi="Tahoma"/>
          <w:sz w:val="20"/>
          <w:szCs w:val="20"/>
        </w:rPr>
      </w:pPr>
      <w:r>
        <w:rPr>
          <w:rFonts w:cs="Arial" w:ascii="Tahoma" w:hAnsi="Tahoma"/>
          <w:sz w:val="20"/>
          <w:szCs w:val="20"/>
        </w:rPr>
        <w:t>Poz. 2:</w:t>
      </w:r>
    </w:p>
    <w:p>
      <w:pPr>
        <w:pStyle w:val="Tekstpodstawowy2"/>
        <w:numPr>
          <w:ilvl w:val="1"/>
          <w:numId w:val="1"/>
        </w:numPr>
        <w:spacing w:lineRule="auto" w:line="360" w:before="0" w:after="0"/>
        <w:rPr>
          <w:rFonts w:cs="Arial" w:ascii="Tahoma" w:hAnsi="Tahoma"/>
          <w:sz w:val="20"/>
          <w:szCs w:val="20"/>
        </w:rPr>
      </w:pPr>
      <w:r>
        <w:rPr>
          <w:rFonts w:cs="Arial" w:ascii="Tahoma" w:hAnsi="Tahoma"/>
          <w:sz w:val="20"/>
          <w:szCs w:val="20"/>
        </w:rPr>
        <w:t>grubość zewnętrzna cewnika silikonowego 2,40 mm (mniejsza niż wymagana – cewnik łatwiejszy do wprowadzenia, średnica wewnętrzna wg specyfikacji?</w:t>
      </w:r>
    </w:p>
    <w:p>
      <w:pPr>
        <w:pStyle w:val="Tekstpodstawowy2"/>
        <w:spacing w:lineRule="auto" w:line="360" w:before="0" w:after="0"/>
        <w:rPr>
          <w:rFonts w:cs="Arial" w:ascii="Tahoma" w:hAnsi="Tahoma"/>
          <w:sz w:val="20"/>
          <w:szCs w:val="20"/>
        </w:rPr>
      </w:pPr>
      <w:r>
        <w:rPr>
          <w:rFonts w:cs="Arial" w:ascii="Tahoma" w:hAnsi="Tahoma"/>
          <w:sz w:val="20"/>
          <w:szCs w:val="20"/>
        </w:rPr>
      </w:r>
    </w:p>
    <w:p>
      <w:pPr>
        <w:pStyle w:val="Tekstpodstawowy2"/>
        <w:spacing w:lineRule="auto" w:line="360" w:before="0" w:after="0"/>
        <w:jc w:val="both"/>
        <w:rPr>
          <w:rFonts w:cs="Arial" w:ascii="Tahoma" w:hAnsi="Tahoma"/>
          <w:b w:val="false"/>
          <w:bCs w:val="false"/>
          <w:sz w:val="20"/>
          <w:szCs w:val="20"/>
        </w:rPr>
      </w:pPr>
      <w:r>
        <w:rPr>
          <w:rFonts w:cs="Arial" w:ascii="Tahoma" w:hAnsi="Tahoma"/>
          <w:b w:val="false"/>
          <w:bCs w:val="false"/>
          <w:sz w:val="20"/>
          <w:szCs w:val="20"/>
        </w:rPr>
        <w:t>Pozostałe parametry zgodne z SIWZ.</w:t>
      </w:r>
    </w:p>
    <w:p>
      <w:pPr>
        <w:pStyle w:val="Normal"/>
        <w:spacing w:lineRule="auto" w:line="360" w:before="0" w:after="200"/>
        <w:jc w:val="both"/>
        <w:rPr>
          <w:rFonts w:ascii="Tahoma" w:hAnsi="Tahoma"/>
          <w:b/>
          <w:bCs/>
          <w:sz w:val="20"/>
          <w:szCs w:val="20"/>
        </w:rPr>
      </w:pPr>
      <w:r>
        <w:rPr>
          <w:rFonts w:ascii="Tahoma" w:hAnsi="Tahoma"/>
          <w:b/>
          <w:bCs/>
          <w:sz w:val="20"/>
          <w:szCs w:val="20"/>
        </w:rPr>
        <w:t>Zgodnie z SIWZ.</w:t>
      </w:r>
    </w:p>
    <w:p>
      <w:pPr>
        <w:pStyle w:val="Normal"/>
        <w:spacing w:lineRule="auto" w:line="360" w:before="0" w:after="200"/>
        <w:jc w:val="both"/>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Liberation Sans">
    <w:altName w:val="Arial"/>
    <w:charset w:val="ee"/>
    <w:family w:val="swiss"/>
    <w:pitch w:val="variable"/>
  </w:font>
  <w:font w:name="Tahoma">
    <w:charset w:val="ee"/>
    <w:family w:val="roman"/>
    <w:pitch w:val="variable"/>
  </w:font>
  <w:font w:name="Verdana">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opka"/>
      <w:rPr/>
    </w:pPr>
    <w:r>
      <w:rPr/>
      <w:fldChar w:fldCharType="begin"/>
    </w:r>
    <w:r>
      <w:instrText> PAGE </w:instrText>
    </w:r>
    <w:r>
      <w:fldChar w:fldCharType="separate"/>
    </w:r>
    <w:r>
      <w:t>19</w:t>
    </w:r>
    <w:r>
      <w:fldChar w:fldCharType="end"/>
    </w:r>
  </w:p>
  <w:p>
    <w:pPr>
      <w:pStyle w:val="Stopka"/>
      <w:rPr>
        <w:b/>
        <w:bCs/>
      </w:rPr>
    </w:pPr>
    <w:r>
      <w:rPr>
        <w:b/>
        <w:bC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2"/>
        <w:szCs w:val="22"/>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
        <w:sz w:val="22"/>
        <w:szCs w:val="22"/>
        <w:lang w:val="pl-PL" w:eastAsia="pl-PL"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uiPriority="0" w:name="Body Text"/>
    <w:lsdException w:uiPriority="0" w:name="Body Text Indent"/>
    <w:lsdException w:qFormat="1" w:unhideWhenUsed="0" w:semiHidden="0" w:uiPriority="11" w:name="Subtitle"/>
    <w:lsdException w:uiPriority="0" w:name="Body Text 2"/>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5a762e"/>
    <w:pPr>
      <w:widowControl/>
      <w:suppressAutoHyphens w:val="true"/>
      <w:bidi w:val="0"/>
      <w:spacing w:lineRule="auto" w:line="276" w:before="0" w:after="200"/>
      <w:jc w:val="left"/>
      <w:textAlignment w:val="baseline"/>
    </w:pPr>
    <w:rPr>
      <w:rFonts w:ascii="Times New Roman" w:hAnsi="Times New Roman" w:eastAsia="Times New Roman" w:cs="Times New Roman"/>
      <w:color w:val="00000A"/>
      <w:sz w:val="24"/>
      <w:szCs w:val="24"/>
      <w:lang w:val="pl-PL" w:eastAsia="zh-CN" w:bidi="ar-SA"/>
    </w:rPr>
  </w:style>
  <w:style w:type="character" w:styleId="DefaultParagraphFont" w:default="1">
    <w:name w:val="Default Paragraph Font"/>
    <w:uiPriority w:val="1"/>
    <w:semiHidden/>
    <w:unhideWhenUsed/>
    <w:rPr/>
  </w:style>
  <w:style w:type="character" w:styleId="Tekstpodstawowy2Znak" w:customStyle="1">
    <w:name w:val="Tekst podstawowy 2 Znak"/>
    <w:semiHidden/>
    <w:link w:val="Tekstpodstawowy2"/>
    <w:rsid w:val="00d83b82"/>
    <w:basedOn w:val="DefaultParagraphFont"/>
    <w:rPr>
      <w:rFonts w:ascii="Arial" w:hAnsi="Arial" w:eastAsia="Times New Roman" w:cs="Arial"/>
      <w:b/>
      <w:bCs/>
      <w:sz w:val="20"/>
      <w:szCs w:val="20"/>
      <w:lang w:eastAsia="ar-SA"/>
    </w:rPr>
  </w:style>
  <w:style w:type="character" w:styleId="TekstpodstawowywcityZnak" w:customStyle="1">
    <w:name w:val="Tekst podstawowy wcięty Znak"/>
    <w:link w:val="Tekstpodstawowywcity"/>
    <w:rsid w:val="002e4c89"/>
    <w:basedOn w:val="DefaultParagraphFont"/>
    <w:rPr>
      <w:rFonts w:ascii="Times New Roman" w:hAnsi="Times New Roman" w:eastAsia="Times New Roman" w:cs="Times New Roman"/>
      <w:sz w:val="24"/>
      <w:szCs w:val="24"/>
    </w:rPr>
  </w:style>
  <w:style w:type="character" w:styleId="TekstpodstawowyZnak" w:customStyle="1">
    <w:name w:val="Tekst podstawowy Znak"/>
    <w:link w:val="Tekstpodstawowy"/>
    <w:rsid w:val="002e4c89"/>
    <w:basedOn w:val="DefaultParagraphFont"/>
    <w:rPr>
      <w:rFonts w:ascii="Times New Roman" w:hAnsi="Times New Roman" w:eastAsia="Times New Roman" w:cs="Times New Roman"/>
      <w:sz w:val="24"/>
      <w:szCs w:val="24"/>
      <w:lang w:val="en-US"/>
    </w:rPr>
  </w:style>
  <w:style w:type="character" w:styleId="NagwekZnak" w:customStyle="1">
    <w:name w:val="Nagłówek Znak"/>
    <w:uiPriority w:val="99"/>
    <w:semiHidden/>
    <w:link w:val="Nagwek"/>
    <w:rsid w:val="00f712d3"/>
    <w:basedOn w:val="DefaultParagraphFont"/>
    <w:rPr/>
  </w:style>
  <w:style w:type="character" w:styleId="StopkaZnak" w:customStyle="1">
    <w:name w:val="Stopka Znak"/>
    <w:uiPriority w:val="99"/>
    <w:link w:val="Stopka"/>
    <w:rsid w:val="00f712d3"/>
    <w:basedOn w:val="DefaultParagraphFont"/>
    <w:rPr/>
  </w:style>
  <w:style w:type="character" w:styleId="ListLabel1">
    <w:name w:val="ListLabel 1"/>
    <w:rPr>
      <w:b/>
    </w:rPr>
  </w:style>
  <w:style w:type="character" w:styleId="WW8Num8z0">
    <w:name w:val="WW8Num8z0"/>
    <w:rPr>
      <w:b w:val="false"/>
    </w:rPr>
  </w:style>
  <w:style w:type="character" w:styleId="WW8Num8z1">
    <w:name w:val="WW8Num8z1"/>
    <w:rPr/>
  </w:style>
  <w:style w:type="character" w:styleId="WW8Num8z2">
    <w:name w:val="WW8Num8z2"/>
    <w:rPr/>
  </w:style>
  <w:style w:type="character" w:styleId="WW8Num8z3">
    <w:name w:val="WW8Num8z3"/>
    <w:rPr/>
  </w:style>
  <w:style w:type="character" w:styleId="WW8Num8z4">
    <w:name w:val="WW8Num8z4"/>
    <w:rPr/>
  </w:style>
  <w:style w:type="character" w:styleId="WW8Num8z5">
    <w:name w:val="WW8Num8z5"/>
    <w:rPr/>
  </w:style>
  <w:style w:type="character" w:styleId="WW8Num8z6">
    <w:name w:val="WW8Num8z6"/>
    <w:rPr/>
  </w:style>
  <w:style w:type="character" w:styleId="WW8Num8z7">
    <w:name w:val="WW8Num8z7"/>
    <w:rPr/>
  </w:style>
  <w:style w:type="character" w:styleId="WW8Num8z8">
    <w:name w:val="WW8Num8z8"/>
    <w:rPr/>
  </w:style>
  <w:style w:type="character" w:styleId="Wyrnienie">
    <w:name w:val="Wyróżnienie"/>
    <w:rPr>
      <w:i/>
      <w:iCs/>
    </w:rPr>
  </w:style>
  <w:style w:type="character" w:styleId="S3">
    <w:name w:val="s3"/>
    <w:rPr/>
  </w:style>
  <w:style w:type="character" w:styleId="Mocnowyrniony">
    <w:name w:val="Mocno wyróżniony"/>
    <w:rPr>
      <w:b/>
      <w:bCs/>
    </w:rPr>
  </w:style>
  <w:style w:type="character" w:styleId="ListLabel2">
    <w:name w:val="ListLabel 2"/>
    <w:rPr>
      <w:b/>
    </w:rPr>
  </w:style>
  <w:style w:type="character" w:styleId="WW8Num7z0">
    <w:name w:val="WW8Num7z0"/>
    <w:rPr>
      <w:rFonts w:ascii="Symbol" w:hAnsi="Symbol" w:cs="Symbol"/>
    </w:rPr>
  </w:style>
  <w:style w:type="character" w:styleId="WW8Num7z1">
    <w:name w:val="WW8Num7z1"/>
    <w:rPr>
      <w:rFonts w:ascii="Courier New" w:hAnsi="Courier New" w:cs="Courier New"/>
      <w:sz w:val="22"/>
      <w:szCs w:val="22"/>
    </w:rPr>
  </w:style>
  <w:style w:type="character" w:styleId="WW8Num7z2">
    <w:name w:val="WW8Num7z2"/>
    <w:rPr>
      <w:rFonts w:ascii="Wingdings" w:hAnsi="Wingdings" w:cs="Wingdings"/>
    </w:rPr>
  </w:style>
  <w:style w:type="character" w:styleId="ListLabel3">
    <w:name w:val="ListLabel 3"/>
    <w:rPr>
      <w:rFonts w:cs="Symbol"/>
    </w:rPr>
  </w:style>
  <w:style w:type="character" w:styleId="ListLabel4">
    <w:name w:val="ListLabel 4"/>
    <w:rPr>
      <w:rFonts w:cs="Courier New"/>
      <w:sz w:val="22"/>
      <w:szCs w:val="22"/>
    </w:rPr>
  </w:style>
  <w:style w:type="character" w:styleId="ListLabel5">
    <w:name w:val="ListLabel 5"/>
    <w:rPr>
      <w:rFonts w:cs="Wingdings"/>
    </w:rPr>
  </w:style>
  <w:style w:type="character" w:styleId="ListLabel6">
    <w:name w:val="ListLabel 6"/>
    <w:rPr>
      <w:rFonts w:cs="Symbol"/>
    </w:rPr>
  </w:style>
  <w:style w:type="character" w:styleId="ListLabel7">
    <w:name w:val="ListLabel 7"/>
    <w:rPr>
      <w:rFonts w:cs="Courier New"/>
      <w:sz w:val="22"/>
      <w:szCs w:val="22"/>
    </w:rPr>
  </w:style>
  <w:style w:type="character" w:styleId="ListLabel8">
    <w:name w:val="ListLabel 8"/>
    <w:rPr>
      <w:rFonts w:cs="Wingdings"/>
    </w:rPr>
  </w:style>
  <w:style w:type="paragraph" w:styleId="Nagwek">
    <w:name w:val="Nagłówek"/>
    <w:basedOn w:val="Normal"/>
    <w:next w:val="Tretekstu"/>
    <w:pPr>
      <w:keepNext/>
      <w:spacing w:before="240" w:after="120"/>
    </w:pPr>
    <w:rPr>
      <w:rFonts w:ascii="Liberation Sans" w:hAnsi="Liberation Sans" w:eastAsia="Microsoft YaHei" w:cs="Mangal"/>
      <w:sz w:val="28"/>
      <w:szCs w:val="28"/>
    </w:rPr>
  </w:style>
  <w:style w:type="paragraph" w:styleId="Tretekstu">
    <w:name w:val="Treść tekstu"/>
    <w:link w:val="TekstpodstawowyZnak"/>
    <w:rsid w:val="002e4c89"/>
    <w:basedOn w:val="Normal"/>
    <w:pPr>
      <w:spacing w:lineRule="auto" w:line="240" w:before="0" w:after="120"/>
    </w:pPr>
    <w:rPr>
      <w:rFonts w:ascii="Times New Roman" w:hAnsi="Times New Roman" w:eastAsia="Times New Roman" w:cs="Times New Roman"/>
      <w:sz w:val="24"/>
      <w:szCs w:val="24"/>
      <w:lang w:val="en-US"/>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ListParagraph">
    <w:name w:val="List Paragraph"/>
    <w:uiPriority w:val="34"/>
    <w:qFormat/>
    <w:rsid w:val="00d83b82"/>
    <w:basedOn w:val="Normal"/>
    <w:pPr>
      <w:spacing w:before="0" w:after="200"/>
      <w:ind w:left="720" w:right="0" w:hanging="0"/>
      <w:contextualSpacing/>
    </w:pPr>
    <w:rPr>
      <w:rFonts w:ascii="Calibri" w:hAnsi="Calibri" w:eastAsia="MS Mincho" w:cs="Times New Roman"/>
      <w:lang w:eastAsia="ja-JP"/>
    </w:rPr>
  </w:style>
  <w:style w:type="paragraph" w:styleId="BodyText2">
    <w:name w:val="Body Text 2"/>
    <w:semiHidden/>
    <w:unhideWhenUsed/>
    <w:link w:val="Tekstpodstawowy2Znak"/>
    <w:rsid w:val="00d83b82"/>
    <w:basedOn w:val="Normal"/>
    <w:pPr>
      <w:suppressAutoHyphens w:val="true"/>
      <w:spacing w:lineRule="auto" w:line="240" w:before="0" w:after="0"/>
      <w:jc w:val="both"/>
    </w:pPr>
    <w:rPr>
      <w:rFonts w:ascii="Arial" w:hAnsi="Arial" w:eastAsia="Times New Roman" w:cs="Arial"/>
      <w:b/>
      <w:bCs/>
      <w:sz w:val="20"/>
      <w:szCs w:val="20"/>
      <w:lang w:eastAsia="ar-SA"/>
    </w:rPr>
  </w:style>
  <w:style w:type="paragraph" w:styleId="Wcicietrecitekstu">
    <w:name w:val="Wcięcie treści tekstu"/>
    <w:link w:val="TekstpodstawowywcityZnak"/>
    <w:rsid w:val="002e4c89"/>
    <w:basedOn w:val="Normal"/>
    <w:pPr>
      <w:spacing w:lineRule="auto" w:line="240" w:before="0" w:after="120"/>
      <w:ind w:left="283" w:right="0" w:hanging="0"/>
    </w:pPr>
    <w:rPr>
      <w:rFonts w:ascii="Times New Roman" w:hAnsi="Times New Roman" w:eastAsia="Times New Roman" w:cs="Times New Roman"/>
      <w:sz w:val="24"/>
      <w:szCs w:val="24"/>
    </w:rPr>
  </w:style>
  <w:style w:type="paragraph" w:styleId="Gwka">
    <w:name w:val="Główka"/>
    <w:uiPriority w:val="99"/>
    <w:semiHidden/>
    <w:unhideWhenUsed/>
    <w:link w:val="NagwekZnak"/>
    <w:rsid w:val="00f712d3"/>
    <w:basedOn w:val="Normal"/>
    <w:pPr>
      <w:tabs>
        <w:tab w:val="center" w:pos="4536" w:leader="none"/>
        <w:tab w:val="right" w:pos="9072" w:leader="none"/>
      </w:tabs>
      <w:spacing w:lineRule="auto" w:line="240" w:before="0" w:after="0"/>
    </w:pPr>
    <w:rPr/>
  </w:style>
  <w:style w:type="paragraph" w:styleId="Stopka">
    <w:name w:val="Stopka"/>
    <w:uiPriority w:val="99"/>
    <w:unhideWhenUsed/>
    <w:link w:val="StopkaZnak"/>
    <w:rsid w:val="00f712d3"/>
    <w:basedOn w:val="Normal"/>
    <w:pPr>
      <w:tabs>
        <w:tab w:val="center" w:pos="4536" w:leader="none"/>
        <w:tab w:val="right" w:pos="9072" w:leader="none"/>
      </w:tabs>
      <w:spacing w:lineRule="auto" w:line="240" w:before="0" w:after="0"/>
    </w:pPr>
    <w:rPr/>
  </w:style>
  <w:style w:type="paragraph" w:styleId="Default">
    <w:name w:val="Default"/>
    <w:pPr>
      <w:widowControl/>
      <w:suppressAutoHyphens w:val="true"/>
      <w:bidi w:val="0"/>
      <w:spacing w:lineRule="auto" w:line="276" w:before="0" w:after="200"/>
      <w:jc w:val="left"/>
    </w:pPr>
    <w:rPr>
      <w:rFonts w:ascii="Calibri" w:hAnsi="Calibri" w:eastAsia="Times New Roman" w:cs="Calibri"/>
      <w:color w:val="000000"/>
      <w:sz w:val="24"/>
      <w:szCs w:val="24"/>
      <w:lang w:val="pl-PL" w:eastAsia="pl-PL" w:bidi="ar-SA"/>
    </w:rPr>
  </w:style>
  <w:style w:type="paragraph" w:styleId="NormalnyWeb">
    <w:name w:val="Normalny (Web)"/>
    <w:basedOn w:val="Normal"/>
    <w:pPr>
      <w:suppressAutoHyphens w:val="false"/>
      <w:spacing w:before="100" w:after="100"/>
    </w:pPr>
    <w:rPr/>
  </w:style>
  <w:style w:type="paragraph" w:styleId="Tekstpodstawowy2">
    <w:name w:val="Tekst podstawowy 2"/>
    <w:basedOn w:val="Normal"/>
    <w:pPr>
      <w:spacing w:lineRule="auto" w:line="480" w:before="0" w:after="120"/>
    </w:pPr>
    <w:rPr/>
  </w:style>
  <w:style w:type="numbering" w:styleId="NoList" w:default="1">
    <w:name w:val="No List"/>
    <w:uiPriority w:val="99"/>
    <w:semiHidden/>
    <w:unhideWhenUsed/>
  </w:style>
  <w:style w:type="numbering" w:styleId="WW8Num8">
    <w:name w:val="WW8Num8"/>
  </w:style>
  <w:style w:type="numbering" w:styleId="WW8Num7">
    <w:name w:val="WW8Num7"/>
  </w:style>
  <w:style w:type="table" w:default="1" w:styleId="Standardowy">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134A-9EAA-4864-A079-06B2CF7A9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Application>OpenOfficePL_Standard_SE/2015.6.8$Windows_x86 LibreOffice_project/3fd416d4c6db7d3204c17ce57a1d70f6e531ee21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2017-06-05T06:55:00Z</dcterms:created>
  <dc:creator>Your User Name</dc:creator>
  <dc:language>pl-PL</dc:language>
  <cp:lastModifiedBy>Your User Name</cp:lastModifiedBy>
  <cp:lastPrinted>2019-02-18T11:23:42Z</cp:lastPrinted>
  <dcterms:modified xsi:type="dcterms:W3CDTF">2017-06-06T07:41:00Z</dcterms:modified>
  <cp:revision>9</cp:revision>
</cp:coreProperties>
</file>